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DOM data of Jiuzhaigou Xifan gully debris flow (2019-2021)</w:t>
      </w:r>
    </w:p>
    <w:p>
      <w:r>
        <w:rPr>
          <w:sz w:val="32"/>
        </w:rPr>
        <w:t>1、Description</w:t>
      </w:r>
    </w:p>
    <w:p>
      <w:pPr>
        <w:ind w:firstLine="432"/>
      </w:pPr>
      <w:r>
        <w:rPr>
          <w:sz w:val="22"/>
        </w:rPr>
        <w:t>This data is DOM data of Jiuzhaigou Xifan gully debris flow; The Pegasus V10 UAV is equipped with RIEGL vux-1lr airborne lidar system. The coaxial optical image is processed by pix4d mapper, and the Orthophoto Image is made; The resolution of orthophoto map is 0.2m, and the coordinate system is CGCS2000 national coordinate system and 1985 National elevation datum; Carry out debris flow provenance identification and calculation based on airborne lidar data and optical image data. According to the location of the provenance and the color and texture differences on the mountain shadow image, the provenance is divided into landslide provenance, slope provenance and gully provenance, and establish airborne lidar identification marks and remote sensing interpretation methods for various types of provenance, It provides theoretical reference and data support for the accurate calculation of debris flow provenance, and further serves the prevention and risk assessment of debris flow.</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jiuzhaigou</w:t>
        <w:br/>
      </w:r>
      <w:r>
        <w:rPr>
          <w:sz w:val="22"/>
        </w:rPr>
        <w:t>Time：</w:t>
      </w:r>
      <w:r>
        <w:rPr>
          <w:sz w:val="22"/>
        </w:rPr>
        <w:t>2019-2021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3.Filesize：5796.0MB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north：33.3</w:t>
            </w:r>
          </w:p>
        </w:tc>
        <w:tc>
          <w:tcPr>
            <w:tcW w:type="dxa" w:w="2880"/>
          </w:tcPr>
          <w:p>
            <w:r>
              <w:t>-</w:t>
            </w:r>
          </w:p>
        </w:tc>
      </w:tr>
      <w:tr>
        <w:tc>
          <w:tcPr>
            <w:tcW w:type="dxa" w:w="2880"/>
          </w:tcPr>
          <w:p>
            <w:r>
              <w:t>west：104.09</w:t>
            </w:r>
          </w:p>
        </w:tc>
        <w:tc>
          <w:tcPr>
            <w:tcW w:type="dxa" w:w="2880"/>
          </w:tcPr>
          <w:p>
            <w:r>
              <w:t>-</w:t>
            </w:r>
          </w:p>
        </w:tc>
        <w:tc>
          <w:tcPr>
            <w:tcW w:type="dxa" w:w="2880"/>
          </w:tcPr>
          <w:p>
            <w:r>
              <w:t>east：104.16</w:t>
            </w:r>
          </w:p>
        </w:tc>
      </w:tr>
      <w:tr>
        <w:tc>
          <w:tcPr>
            <w:tcW w:type="dxa" w:w="2880"/>
          </w:tcPr>
          <w:p>
            <w:r>
              <w:t>-</w:t>
            </w:r>
          </w:p>
        </w:tc>
        <w:tc>
          <w:tcPr>
            <w:tcW w:type="dxa" w:w="2880"/>
          </w:tcPr>
          <w:p>
            <w:r>
              <w:t>south：33.25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Xiujun . DOM data of Jiuzhaigou Xifan gully debris flow (2019-2021). A Big Earth Data Platform for Three Poles, doi:10.11888/RemoteSen.tpdc.272013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DONG   Xiujun </w:t>
        <w:br/>
      </w:r>
      <w:r>
        <w:rPr>
          <w:sz w:val="22"/>
        </w:rPr>
        <w:t xml:space="preserve">unit: </w:t>
      </w:r>
      <w:r>
        <w:rPr>
          <w:sz w:val="22"/>
        </w:rPr>
        <w:t>Chengdu University of Technology</w:t>
        <w:br/>
      </w:r>
      <w:r>
        <w:rPr>
          <w:sz w:val="22"/>
        </w:rPr>
        <w:t xml:space="preserve">email: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