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Planting area and output of grain, oil and vegetables in different counties of Qinghai Province (2005-2009)</w:t>
      </w:r>
    </w:p>
    <w:p>
      <w:r>
        <w:rPr>
          <w:sz w:val="32"/>
        </w:rPr>
        <w:t>1、Description</w:t>
      </w:r>
    </w:p>
    <w:p>
      <w:pPr>
        <w:ind w:firstLine="432"/>
      </w:pPr>
      <w:r>
        <w:rPr>
          <w:sz w:val="22"/>
        </w:rPr>
        <w:t>The data set records the planting area and output of grain, oil and vegetables in different counties of Qinghai Province. The statistical data covers the period from 2005 to 2009. The data are divided by Xining City, Hainan prefecture, Guoluo Prefecture, Haixi Prefecture and other projects. The data set includes: area and output of grain, oil and vegetables by county (Table 1) (2005), area and output of grain, oil and vegetables by county (Table 2) (2005), area and output of grain, oil and vegetables by county (Table 3) (2005), area and output of grain, oil and vegetables by county (Table 4) (2005), area and output of grain, oil and vegetables by county (Table 5) (2005) There are 44 data tables in total, including the area and output of grain, oil and vegetables by county (Table 6) (2005), the area and output of grain, oil and vegetables by county (Table 7) (2005), the area and output of grain, oil and vegetables by county (Table 8) (2005), and the area and output of grain, oil and vegetables by county (Table 9) (2005). The data table structure is similar. For example, the area and output of grain, oil and vegetables by county (table 10), (2006), the data table has 7 fields:</w:t>
        <w:br/>
        <w:t>Field 1: Project</w:t>
        <w:br/>
        <w:t>Field 2: sown area of other crops</w:t>
        <w:br/>
        <w:t>Field 3: green feed</w:t>
        <w:br/>
        <w:t>Field 4: oats</w:t>
        <w:br/>
        <w:t>Field 5: green manure</w:t>
        <w:br/>
        <w:t>Field 6: Flowers</w:t>
        <w:br/>
        <w:t>Field 7: other</w:t>
      </w:r>
    </w:p>
    <w:p>
      <w:r>
        <w:rPr>
          <w:sz w:val="32"/>
        </w:rPr>
        <w:t>2、Keywords</w:t>
      </w:r>
    </w:p>
    <w:p>
      <w:pPr>
        <w:ind w:left="432"/>
      </w:pPr>
      <w:r>
        <w:rPr>
          <w:sz w:val="22"/>
        </w:rPr>
        <w:t>Theme：</w:t>
      </w:r>
      <w:r>
        <w:rPr>
          <w:sz w:val="22"/>
        </w:rPr>
        <w:t>Agricultural Resources</w:t>
      </w:r>
      <w:r>
        <w:t>,</w:t>
      </w:r>
      <w:r>
        <w:rPr>
          <w:sz w:val="22"/>
        </w:rPr>
        <w:t>Grain, oil and vegetable planting</w:t>
        <w:br/>
      </w:r>
      <w:r>
        <w:rPr>
          <w:sz w:val="22"/>
        </w:rPr>
        <w:t>Discipline：</w:t>
      </w:r>
      <w:r>
        <w:rPr>
          <w:sz w:val="22"/>
        </w:rPr>
        <w:t>Human-nature Relationship</w:t>
        <w:br/>
      </w:r>
      <w:r>
        <w:rPr>
          <w:sz w:val="22"/>
        </w:rPr>
        <w:t>Places：</w:t>
      </w:r>
      <w:r>
        <w:rPr>
          <w:sz w:val="22"/>
        </w:rPr>
        <w:t>Qinghai Province</w:t>
        <w:br/>
      </w:r>
      <w:r>
        <w:rPr>
          <w:sz w:val="22"/>
        </w:rPr>
        <w:t>Time：</w:t>
      </w:r>
    </w:p>
    <w:p>
      <w:r>
        <w:rPr>
          <w:sz w:val="32"/>
        </w:rPr>
        <w:t>3、Data details</w:t>
      </w:r>
    </w:p>
    <w:p>
      <w:pPr>
        <w:ind w:left="432"/>
      </w:pPr>
      <w:r>
        <w:rPr>
          <w:sz w:val="22"/>
        </w:rPr>
        <w:t>1.Scale：None</w:t>
      </w:r>
    </w:p>
    <w:p>
      <w:pPr>
        <w:ind w:left="432"/>
      </w:pPr>
      <w:r>
        <w:rPr>
          <w:sz w:val="22"/>
        </w:rPr>
        <w:t>2.Projection：None</w:t>
      </w:r>
    </w:p>
    <w:p>
      <w:pPr>
        <w:ind w:left="432"/>
      </w:pPr>
      <w:r>
        <w:rPr>
          <w:sz w:val="22"/>
        </w:rPr>
        <w:t>3.Filesize：0.48MB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2004-12-31 16:00:00+00:00</w:t>
      </w:r>
      <w:r>
        <w:rPr>
          <w:sz w:val="22"/>
        </w:rPr>
        <w:t>--</w:t>
      </w:r>
      <w:r>
        <w:rPr>
          <w:sz w:val="22"/>
        </w:rPr>
        <w:t>2009-12-30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Planting area and output of grain, oil and vegetables in different counties of Qinghai Province (2005-2009).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