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list of the field sampling on mammal diversity at Yarlung Zangbo Grand Canyon National Nature Reserve in 2020</w:t>
      </w:r>
    </w:p>
    <w:p>
      <w:r>
        <w:rPr>
          <w:sz w:val="32"/>
        </w:rPr>
        <w:t>1、Description</w:t>
      </w:r>
    </w:p>
    <w:p>
      <w:pPr>
        <w:ind w:firstLine="432"/>
      </w:pPr>
      <w:r>
        <w:rPr>
          <w:sz w:val="22"/>
        </w:rPr>
        <w:t>From October to November 2020, we used both live traps and camera traps to collect mammal diversity and distributions along the elevational gradients at the Yarlung Zangbo Grand Canyon National Nature Reserve. We set trap lines for  small mammals inventory, with a total of 8000 live trap nights. We collected 526  individuals and1052 tissue samples of small mammals during the field sampling. We also retrived images of 130 camera traps placed between May 2020 and October 2020. We obtained 4218 pictures of wild animals,25 species of large and medium mammals were recorded.. The camera traps were reset in the same locations after renew batteries and memory cards. Small mammal data consist of richness, abundance, traits, environmental gradients etc, and could be used to model relationship between environmental gradients and traits concatenated by richness matrix. Camera trap data could inventory endangered species in the region, and provide information to identify biodiversity hotspots and conservation priorities.</w:t>
      </w:r>
    </w:p>
    <w:p>
      <w:r>
        <w:rPr>
          <w:sz w:val="32"/>
        </w:rPr>
        <w:t>2、Keywords</w:t>
      </w:r>
    </w:p>
    <w:p>
      <w:pPr>
        <w:ind w:left="432"/>
      </w:pPr>
      <w:r>
        <w:rPr>
          <w:sz w:val="22"/>
        </w:rPr>
        <w:t>Theme：</w:t>
      </w:r>
      <w:r>
        <w:rPr>
          <w:sz w:val="22"/>
        </w:rPr>
        <w:t>Biological Resources</w:t>
      </w:r>
      <w:r>
        <w:t>,</w:t>
      </w:r>
      <w:r>
        <w:rPr>
          <w:sz w:val="22"/>
        </w:rPr>
        <w:t>Species diversity</w:t>
      </w:r>
      <w:r>
        <w:t>,</w:t>
      </w:r>
      <w:r>
        <w:rPr>
          <w:sz w:val="22"/>
        </w:rPr>
        <w:t>Diversity and distribution</w:t>
      </w:r>
      <w:r>
        <w:t>,</w:t>
      </w:r>
      <w:r>
        <w:rPr>
          <w:sz w:val="22"/>
        </w:rPr>
        <w:t>Mammals</w:t>
        <w:br/>
      </w:r>
      <w:r>
        <w:rPr>
          <w:sz w:val="22"/>
        </w:rPr>
        <w:t>Discipline：</w:t>
      </w:r>
      <w:r>
        <w:rPr>
          <w:sz w:val="22"/>
        </w:rPr>
        <w:t>Human-nature Relationship</w:t>
        <w:br/>
      </w:r>
      <w:r>
        <w:rPr>
          <w:sz w:val="22"/>
        </w:rPr>
        <w:t>Places：</w:t>
      </w:r>
      <w:r>
        <w:rPr>
          <w:sz w:val="22"/>
        </w:rPr>
        <w:t>Yarlung Zangbo River Grand Canyon</w:t>
        <w:br/>
      </w:r>
      <w:r>
        <w:rPr>
          <w:sz w:val="22"/>
        </w:rPr>
        <w:t>Time：</w:t>
      </w:r>
      <w:r>
        <w:rPr>
          <w:sz w:val="22"/>
        </w:rPr>
        <w:t>2020</w:t>
      </w:r>
    </w:p>
    <w:p>
      <w:r>
        <w:rPr>
          <w:sz w:val="32"/>
        </w:rPr>
        <w:t>3、Data details</w:t>
      </w:r>
    </w:p>
    <w:p>
      <w:pPr>
        <w:ind w:left="432"/>
      </w:pPr>
      <w:r>
        <w:rPr>
          <w:sz w:val="22"/>
        </w:rPr>
        <w:t>1.Scale：None</w:t>
      </w:r>
    </w:p>
    <w:p>
      <w:pPr>
        <w:ind w:left="432"/>
      </w:pPr>
      <w:r>
        <w:rPr>
          <w:sz w:val="22"/>
        </w:rPr>
        <w:t>2.Projection：None</w:t>
      </w:r>
    </w:p>
    <w:p>
      <w:pPr>
        <w:ind w:left="432"/>
      </w:pPr>
      <w:r>
        <w:rPr>
          <w:sz w:val="22"/>
        </w:rPr>
        <w:t>3.Filesize：0.02MB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west：28.5</w:t>
            </w:r>
          </w:p>
        </w:tc>
        <w:tc>
          <w:tcPr>
            <w:tcW w:type="dxa" w:w="2880"/>
          </w:tcPr>
          <w:p>
            <w:r>
              <w:t>-</w:t>
            </w:r>
          </w:p>
        </w:tc>
        <w:tc>
          <w:tcPr>
            <w:tcW w:type="dxa" w:w="2880"/>
          </w:tcPr>
          <w:p>
            <w:r>
              <w:t>east：29.8</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2020-10-15 16:00:00+00:00</w:t>
      </w:r>
      <w:r>
        <w:rPr>
          <w:sz w:val="22"/>
        </w:rPr>
        <w:t>--</w:t>
      </w:r>
      <w:r>
        <w:rPr>
          <w:sz w:val="22"/>
        </w:rPr>
        <w:t>2020-11-23 16:00:00+00:00</w:t>
      </w:r>
    </w:p>
    <w:p>
      <w:r>
        <w:rPr>
          <w:sz w:val="32"/>
        </w:rPr>
        <w:t>6、Reference method</w:t>
      </w:r>
    </w:p>
    <w:p>
      <w:pPr>
        <w:ind w:left="432"/>
      </w:pPr>
      <w:r>
        <w:rPr>
          <w:sz w:val="22"/>
        </w:rPr>
        <w:t xml:space="preserve">References to data: </w:t>
      </w:r>
    </w:p>
    <w:p>
      <w:pPr>
        <w:ind w:left="432" w:firstLine="432"/>
      </w:pPr>
      <w:r>
        <w:t>LI Xueyou. Data list of the field sampling on mammal diversity at Yarlung Zangbo Grand Canyon National Nature Reserve in 2020. A Big Earth Data Platform for Three Poles, doi:10.11888/Ecolo.tpdc.271116</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 Xueyou</w:t>
        <w:br/>
      </w:r>
      <w:r>
        <w:rPr>
          <w:sz w:val="22"/>
        </w:rPr>
        <w:t xml:space="preserve">unit: </w:t>
      </w:r>
      <w:r>
        <w:rPr>
          <w:sz w:val="22"/>
        </w:rPr>
        <w:t>Institute of Kunming Zoology, CAS</w:t>
        <w:br/>
      </w:r>
      <w:r>
        <w:rPr>
          <w:sz w:val="22"/>
        </w:rPr>
        <w:t xml:space="preserve">email: </w:t>
      </w:r>
      <w:r>
        <w:rPr>
          <w:sz w:val="22"/>
        </w:rPr>
        <w:t>lixueyou@mail.kiz.ac.cn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