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quality data of surface water monitoring section in Xining City, Qinghai Province (2015-2019)</w:t>
      </w:r>
    </w:p>
    <w:p>
      <w:r>
        <w:rPr>
          <w:sz w:val="32"/>
        </w:rPr>
        <w:t>1、Description</w:t>
      </w:r>
    </w:p>
    <w:p>
      <w:pPr>
        <w:ind w:firstLine="432"/>
      </w:pPr>
      <w:r>
        <w:rPr>
          <w:sz w:val="22"/>
        </w:rPr>
        <w:t>The monitoring data set of surface water quality in Xining city of Qinghai Province was collected from July, 2015 to July, 2015. The data is collected from the Department of ecological environment of Qinghai Province. The data set contains 15 data tables, which are: surface water quality of Xining City in July 2015, surface water quality of Xining City in November 2015, surface water quality of Xining City in January 2016, and surface water quality of Xining City in February 2016. The data table structure is the same.</w:t>
        <w:br/>
        <w:t>There are six fields in each data table, such as the monitoring section water quality table of Xining surface water in July 2015</w:t>
        <w:br/>
        <w:t>Field 1: serial number</w:t>
        <w:br/>
        <w:t>Field 2: section name</w:t>
        <w:br/>
        <w:t>Field 3: executive standard level</w:t>
        <w:br/>
        <w:t>Field 4: actual water quality grade</w:t>
        <w:br/>
        <w:t>Field 5: over standard items</w:t>
      </w:r>
    </w:p>
    <w:p>
      <w:r>
        <w:rPr>
          <w:sz w:val="32"/>
        </w:rPr>
        <w:t>2、Keywords</w:t>
      </w:r>
    </w:p>
    <w:p>
      <w:pPr>
        <w:ind w:left="432"/>
      </w:pPr>
      <w:r>
        <w:rPr>
          <w:sz w:val="22"/>
        </w:rPr>
        <w:t>Theme：</w:t>
      </w:r>
      <w:r>
        <w:rPr>
          <w:sz w:val="22"/>
        </w:rPr>
        <w:t>Surface Water</w:t>
      </w:r>
      <w:r>
        <w:t>,</w:t>
      </w:r>
      <w:r>
        <w:rPr>
          <w:sz w:val="22"/>
        </w:rPr>
        <w:t>Hydrology section</w:t>
        <w:br/>
      </w:r>
      <w:r>
        <w:rPr>
          <w:sz w:val="22"/>
        </w:rPr>
        <w:t>Discipline：</w:t>
      </w:r>
      <w:r>
        <w:rPr>
          <w:sz w:val="22"/>
        </w:rPr>
        <w:t>Terrestrial Surface</w:t>
        <w:br/>
      </w:r>
      <w:r>
        <w:rPr>
          <w:sz w:val="22"/>
        </w:rPr>
        <w:t>Places：</w:t>
      </w:r>
      <w:r>
        <w:rPr>
          <w:sz w:val="22"/>
        </w:rPr>
        <w:t>Xining City</w:t>
      </w:r>
      <w:r>
        <w:t xml:space="preserve">, </w:t>
      </w:r>
      <w:r>
        <w:rPr>
          <w:sz w:val="22"/>
        </w:rPr>
        <w:t>Qinghai</w:t>
        <w:br/>
      </w:r>
      <w:r>
        <w:rPr>
          <w:sz w:val="22"/>
        </w:rPr>
        <w:t>Time：</w:t>
      </w:r>
      <w:r>
        <w:rPr>
          <w:sz w:val="22"/>
        </w:rPr>
        <w:t>2015-2019</w:t>
      </w:r>
    </w:p>
    <w:p>
      <w:r>
        <w:rPr>
          <w:sz w:val="32"/>
        </w:rPr>
        <w:t>3、Data details</w:t>
      </w:r>
    </w:p>
    <w:p>
      <w:pPr>
        <w:ind w:left="432"/>
      </w:pPr>
      <w:r>
        <w:rPr>
          <w:sz w:val="22"/>
        </w:rPr>
        <w:t>1.Scale：None</w:t>
      </w:r>
    </w:p>
    <w:p>
      <w:pPr>
        <w:ind w:left="432"/>
      </w:pPr>
      <w:r>
        <w:rPr>
          <w:sz w:val="22"/>
        </w:rPr>
        <w:t>2.Projection：None</w:t>
      </w:r>
    </w:p>
    <w:p>
      <w:pPr>
        <w:ind w:left="432"/>
      </w:pPr>
      <w:r>
        <w:rPr>
          <w:sz w:val="22"/>
        </w:rPr>
        <w:t>3.Filesize：0.093MB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2014-12-31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 xml:space="preserve">Department of Ecology and Environment of Qinghai Province. Water quality data of surface water monitoring section in Xining City, Qinghai Province (2015-2019).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Department of Ecology and Environment of Qinghai Province</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