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Management &amp; Strategy of Qinghai Land &amp; Resources (2019-2020)</w:t>
      </w:r>
    </w:p>
    <w:p>
      <w:r>
        <w:rPr>
          <w:sz w:val="32"/>
        </w:rPr>
        <w:t>1、Description</w:t>
      </w:r>
    </w:p>
    <w:p>
      <w:pPr>
        <w:ind w:firstLine="432"/>
      </w:pPr>
      <w:r>
        <w:rPr>
          <w:sz w:val="22"/>
        </w:rPr>
        <w:t>This data set records the land strategy of Qinghai Province from 2019 to 2020. The data set contains four PDF files, which are collected from the Department of natural resources of Qinghai Province. They are the first phase of Qinghai land economic strategy in 2019, the second phase of Qinghai land economic strategy in 2019, the third phase of Qinghai land economic strategy in 2019, the fourth phase of Qinghai land economic strategy in 2019, the fifth phase of Qinghai land economic strategy in 2019, the sixth phase of Qinghai land economic strategy in 2019, the first phase of Qinghai land economic strategy in 2020, and Qinghai land economic strategy in 2020 No. 2, 2005. Qinghai land economics is a bimonthly magazine founded in 2002, The organizer is Qinghai provincial land and resources science and Technology Information Center, which publicizes national policies and laws, carries out academic and theoretical research, exchanges grass-roots practical experience, displays the land features of Qinghai, and guides the development of land and resources. It is received by the staff and scientific workers of the national land and resources system, large and medium-sized mining enterprises, scientific research institutes and people from all walks of life who are concerned about land and resources I'm a gentleman.</w:t>
      </w:r>
    </w:p>
    <w:p>
      <w:r>
        <w:rPr>
          <w:sz w:val="32"/>
        </w:rPr>
        <w:t>2、Keywords</w:t>
      </w:r>
    </w:p>
    <w:p>
      <w:pPr>
        <w:ind w:left="432"/>
      </w:pPr>
      <w:r>
        <w:rPr>
          <w:sz w:val="22"/>
        </w:rPr>
        <w:t>Theme：</w:t>
      </w:r>
      <w:r>
        <w:rPr>
          <w:sz w:val="22"/>
        </w:rPr>
        <w:t>Land Resources</w:t>
        <w:br/>
      </w:r>
      <w:r>
        <w:rPr>
          <w:sz w:val="22"/>
        </w:rPr>
        <w:t>Discipline：</w:t>
      </w:r>
      <w:r>
        <w:rPr>
          <w:sz w:val="22"/>
        </w:rPr>
        <w:t>Human-nature Relationship</w:t>
        <w:br/>
      </w:r>
      <w:r>
        <w:rPr>
          <w:sz w:val="22"/>
        </w:rPr>
        <w:t>Places：</w:t>
      </w:r>
      <w:r>
        <w:rPr>
          <w:sz w:val="22"/>
        </w:rPr>
        <w:t>Qinghai</w:t>
        <w:br/>
      </w:r>
      <w:r>
        <w:rPr>
          <w:sz w:val="22"/>
        </w:rPr>
        <w:t>Time：</w:t>
      </w:r>
      <w:r>
        <w:rPr>
          <w:sz w:val="22"/>
        </w:rPr>
        <w:t>2019-2020</w:t>
      </w:r>
    </w:p>
    <w:p>
      <w:r>
        <w:rPr>
          <w:sz w:val="32"/>
        </w:rPr>
        <w:t>3、Data details</w:t>
      </w:r>
    </w:p>
    <w:p>
      <w:pPr>
        <w:ind w:left="432"/>
      </w:pPr>
      <w:r>
        <w:rPr>
          <w:sz w:val="22"/>
        </w:rPr>
        <w:t>1.Scale：None</w:t>
      </w:r>
    </w:p>
    <w:p>
      <w:pPr>
        <w:ind w:left="432"/>
      </w:pPr>
      <w:r>
        <w:rPr>
          <w:sz w:val="22"/>
        </w:rPr>
        <w:t>2.Projection：None</w:t>
      </w:r>
    </w:p>
    <w:p>
      <w:pPr>
        <w:ind w:left="432"/>
      </w:pPr>
      <w:r>
        <w:rPr>
          <w:sz w:val="22"/>
        </w:rPr>
        <w:t>3.Filesize：534.0MB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2018-12-31 16:00:00+00:00</w:t>
      </w:r>
      <w:r>
        <w:rPr>
          <w:sz w:val="22"/>
        </w:rPr>
        <w:t>--</w:t>
      </w:r>
      <w:r>
        <w:rPr>
          <w:sz w:val="22"/>
        </w:rPr>
        <w:t>2020-06-29 16:00:00+00:00</w:t>
      </w:r>
    </w:p>
    <w:p>
      <w:r>
        <w:rPr>
          <w:sz w:val="32"/>
        </w:rPr>
        <w:t>6、Reference method</w:t>
      </w:r>
    </w:p>
    <w:p>
      <w:pPr>
        <w:ind w:left="432"/>
      </w:pPr>
      <w:r>
        <w:rPr>
          <w:sz w:val="22"/>
        </w:rPr>
        <w:t xml:space="preserve">References to data: </w:t>
      </w:r>
    </w:p>
    <w:p>
      <w:pPr>
        <w:ind w:left="432" w:firstLine="432"/>
      </w:pPr>
      <w:r>
        <w:t xml:space="preserve">Department of Natural Resources of Qinghai Province. Management &amp; Strategy of Qinghai Land &amp; Resources (2019-2020).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Natural Resources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