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Species list and distribution of lizards in Tibetan Plateau</w:t>
      </w:r>
    </w:p>
    <w:p>
      <w:r>
        <w:rPr>
          <w:sz w:val="32"/>
        </w:rPr>
        <w:t>1、Description</w:t>
      </w:r>
    </w:p>
    <w:p>
      <w:pPr>
        <w:ind w:firstLine="432"/>
      </w:pPr>
      <w:r>
        <w:rPr>
          <w:sz w:val="22"/>
        </w:rPr>
        <w:t>Based on "Chinese Animals" (Animalia- Chordata-Reptilia-Lacertilia), "Tibetan Amphibians and Reptiles", Chinese and English literature published between 2000 and 2018, and field surgery in Tibetan Plateau from 2018 to 2019, the species composition and distribution of the lizard species in this area are recorded. The lizards widely distributed in the altitude gradients of the Qinghai-Tibet Plateau are studied. This study focus on the effects of climate change on biodiversity and the response of ectotherms to environmental change, and aims at obtaining data of the number and distribution of species. The species were identified according to the "Chinese Animals" ( Animalia-Chordata- Reptilia-Lacertilia). The species diversity and distribution pattern were analyzed according to the elevation, latitude and longitude, etc. to provide a theoretical basis for assessing the biodiversity pattern and formulating the conservation strategy.</w:t>
      </w:r>
    </w:p>
    <w:p>
      <w:r>
        <w:rPr>
          <w:sz w:val="32"/>
        </w:rPr>
        <w:t>2、Keywords</w:t>
      </w:r>
    </w:p>
    <w:p>
      <w:pPr>
        <w:ind w:left="432"/>
      </w:pPr>
      <w:r>
        <w:rPr>
          <w:sz w:val="22"/>
        </w:rPr>
        <w:t>Theme：</w:t>
      </w:r>
      <w:r>
        <w:rPr>
          <w:sz w:val="22"/>
        </w:rPr>
        <w:t>Biological Resources</w:t>
      </w:r>
      <w:r>
        <w:t>,</w:t>
      </w:r>
      <w:r>
        <w:rPr>
          <w:sz w:val="22"/>
        </w:rPr>
        <w:t>Reptiles</w:t>
        <w:br/>
      </w:r>
      <w:r>
        <w:rPr>
          <w:sz w:val="22"/>
        </w:rPr>
        <w:t>Discipline：</w:t>
      </w:r>
      <w:r>
        <w:rPr>
          <w:sz w:val="22"/>
        </w:rPr>
        <w:t>Human-nature Relationship</w:t>
        <w:br/>
      </w:r>
      <w:r>
        <w:rPr>
          <w:sz w:val="22"/>
        </w:rPr>
        <w:t>Places：</w:t>
      </w:r>
      <w:r>
        <w:rPr>
          <w:sz w:val="22"/>
        </w:rPr>
        <w:t>Tibetan Plateau</w:t>
      </w:r>
      <w:r>
        <w:t xml:space="preserve">, </w:t>
      </w:r>
      <w:r>
        <w:rPr>
          <w:sz w:val="22"/>
        </w:rPr>
        <w:t>Southeast Tibet</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3.Filesize：0.42MB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2018-03-05 08:00:00+00:00</w:t>
      </w:r>
      <w:r>
        <w:rPr>
          <w:sz w:val="22"/>
        </w:rPr>
        <w:t>--</w:t>
      </w:r>
      <w:r>
        <w:rPr>
          <w:sz w:val="22"/>
        </w:rPr>
        <w:t>2019-01-04 19:59:59+00:00</w:t>
      </w:r>
    </w:p>
    <w:p>
      <w:r>
        <w:rPr>
          <w:sz w:val="32"/>
        </w:rPr>
        <w:t>6、Reference method</w:t>
      </w:r>
    </w:p>
    <w:p>
      <w:pPr>
        <w:ind w:left="432"/>
      </w:pPr>
      <w:r>
        <w:rPr>
          <w:sz w:val="22"/>
        </w:rPr>
        <w:t xml:space="preserve">References to data: </w:t>
      </w:r>
    </w:p>
    <w:p>
      <w:pPr>
        <w:ind w:left="432" w:firstLine="432"/>
      </w:pPr>
      <w:r>
        <w:t>ZENG Zhigao. Species list and distribution of lizards in Tibetan Plateau. A Big Earth Data Platform for Three Poles, doi:10.11888/Ecolo.tpdc.270364</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ZENG Zhigao</w:t>
        <w:br/>
      </w:r>
      <w:r>
        <w:rPr>
          <w:sz w:val="22"/>
        </w:rPr>
        <w:t xml:space="preserve">unit: </w:t>
      </w:r>
      <w:r>
        <w:rPr>
          <w:sz w:val="22"/>
        </w:rPr>
        <w:t>Insititute of Zoology, CAS</w:t>
        <w:br/>
      </w:r>
      <w:r>
        <w:rPr>
          <w:sz w:val="22"/>
        </w:rPr>
        <w:t xml:space="preserve">email: </w:t>
      </w:r>
      <w:r>
        <w:rPr>
          <w:sz w:val="22"/>
        </w:rPr>
        <w:t>zengzhg@ioz.ac.cn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