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Annual report of the Zhangye water conservancy bureau (2008-2009)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annual report (2008 and 2009) of the Zhangye water conservancy bureau included:</w:t>
        <w:br/>
        <w:t xml:space="preserve">     (1) the water management staff statistics;</w:t>
        <w:br/>
        <w:t xml:space="preserve">     (2) irrigation statistics;</w:t>
        <w:br/>
        <w:t xml:space="preserve">     (3) projects status statistics;</w:t>
        <w:br/>
        <w:t xml:space="preserve">     (4) project management statistics;</w:t>
        <w:br/>
        <w:t xml:space="preserve">     (5) the technical and economic index of the irrigation area management;</w:t>
        <w:br/>
        <w:t xml:space="preserve">     (6) water management tasks status statistics;</w:t>
        <w:br/>
        <w:t xml:space="preserve">     (7) water management planning index. </w:t>
        <w:br/>
        <w:t xml:space="preserve">     Those provide reliable information for water resources analysis in the middle stream.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</w:r>
      <w:r>
        <w:rPr>
          <w:sz w:val="22"/>
        </w:rPr>
        <w:t>Closed observation area of Linze station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3.Filesize：0.34MB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2007-01-20 08:00:00+00:00</w:t>
      </w:r>
      <w:r>
        <w:rPr>
          <w:sz w:val="22"/>
        </w:rPr>
        <w:t>--</w:t>
      </w:r>
      <w:r>
        <w:rPr>
          <w:sz w:val="22"/>
        </w:rPr>
        <w:t>2009-01-19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Zhangye Water Conservancy Bureau. WATER: Annual report of the Zhangye water conservancy bureau (2008-2009). A Big Earth Data Platform for Three Poles, doi:10.3972/water973.0242.db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Zhangye Water Conservancy Bureau</w:t>
        <w:br/>
      </w:r>
      <w:r>
        <w:rPr>
          <w:sz w:val="22"/>
        </w:rPr>
        <w:t xml:space="preserve">unit: </w:t>
      </w:r>
      <w:r>
        <w:rPr>
          <w:sz w:val="22"/>
        </w:rPr>
        <w:t>Zhangye Water Conservancy Bureau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