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Survey data set of alien fish invasion in the lower reaches of Yarlung Zangbo River (2019-2020)</w:t>
      </w:r>
    </w:p>
    <w:p>
      <w:r>
        <w:rPr>
          <w:sz w:val="32"/>
        </w:rPr>
        <w:t>1、Description</w:t>
      </w:r>
    </w:p>
    <w:p>
      <w:pPr>
        <w:ind w:firstLine="432"/>
      </w:pPr>
      <w:r>
        <w:rPr>
          <w:sz w:val="22"/>
        </w:rPr>
        <w:t>In order to investigate the species, dispersal location and ecological impact of alien fish on the local indigenous fish in the Qinghai Tibet Plateau, the scientific research team of task 5 sub project 2019qzk05010304 investigated the lower reaches of Lhasa River and Yarlung Zangbo River from 2019 to 2020. This dataset contains a sample information table, which includes fish species, sample point information, sampling time, collector and other basic sample information, and is saved in the form of Excel. A metadata description document, saved in the form of Excel table. 160 photos were saved in JPG format and submitted to the "photo video of the second Qinghai Tibet scientific expedition (2019qzk0501) (2020)" dataset.</w:t>
      </w:r>
    </w:p>
    <w:p>
      <w:r>
        <w:rPr>
          <w:sz w:val="32"/>
        </w:rPr>
        <w:t>2、Keywords</w:t>
      </w:r>
    </w:p>
    <w:p>
      <w:pPr>
        <w:ind w:left="432"/>
      </w:pPr>
      <w:r>
        <w:rPr>
          <w:sz w:val="22"/>
        </w:rPr>
        <w:t>Theme：</w:t>
      </w:r>
      <w:r>
        <w:rPr>
          <w:sz w:val="22"/>
        </w:rPr>
        <w:t>Biological Resources</w:t>
      </w:r>
      <w:r>
        <w:t>,</w:t>
      </w:r>
      <w:r>
        <w:rPr>
          <w:sz w:val="22"/>
        </w:rPr>
        <w:t>Fish</w:t>
        <w:br/>
      </w:r>
      <w:r>
        <w:rPr>
          <w:sz w:val="22"/>
        </w:rPr>
        <w:t>Discipline：</w:t>
      </w:r>
      <w:r>
        <w:rPr>
          <w:sz w:val="22"/>
        </w:rPr>
        <w:t>Human-nature Relationship</w:t>
        <w:br/>
      </w:r>
      <w:r>
        <w:rPr>
          <w:sz w:val="22"/>
        </w:rPr>
        <w:t>Places：</w:t>
      </w:r>
      <w:r>
        <w:rPr>
          <w:sz w:val="22"/>
        </w:rPr>
        <w:t>The lower reaches of River Brahmaputra</w:t>
        <w:br/>
      </w:r>
      <w:r>
        <w:rPr>
          <w:sz w:val="22"/>
        </w:rPr>
        <w:t>Time：</w:t>
      </w:r>
      <w:r>
        <w:rPr>
          <w:sz w:val="22"/>
        </w:rPr>
        <w:t>2020</w:t>
      </w:r>
      <w:r>
        <w:t xml:space="preserve">, </w:t>
      </w:r>
      <w:r>
        <w:rPr>
          <w:sz w:val="22"/>
        </w:rPr>
        <w:t>2019</w:t>
      </w:r>
    </w:p>
    <w:p>
      <w:r>
        <w:rPr>
          <w:sz w:val="32"/>
        </w:rPr>
        <w:t>3、Data details</w:t>
      </w:r>
    </w:p>
    <w:p>
      <w:pPr>
        <w:ind w:left="432"/>
      </w:pPr>
      <w:r>
        <w:rPr>
          <w:sz w:val="22"/>
        </w:rPr>
        <w:t>1.Scale：None</w:t>
      </w:r>
    </w:p>
    <w:p>
      <w:pPr>
        <w:ind w:left="432"/>
      </w:pPr>
      <w:r>
        <w:rPr>
          <w:sz w:val="22"/>
        </w:rPr>
        <w:t>2.Projection：</w:t>
      </w:r>
    </w:p>
    <w:p>
      <w:pPr>
        <w:ind w:left="432"/>
      </w:pPr>
      <w:r>
        <w:rPr>
          <w:sz w:val="22"/>
        </w:rPr>
        <w:t>3.Filesize：0.072MB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north：30.34</w:t>
            </w:r>
          </w:p>
        </w:tc>
        <w:tc>
          <w:tcPr>
            <w:tcW w:type="dxa" w:w="2880"/>
          </w:tcPr>
          <w:p>
            <w:r>
              <w:t>-</w:t>
            </w:r>
          </w:p>
        </w:tc>
      </w:tr>
      <w:tr>
        <w:tc>
          <w:tcPr>
            <w:tcW w:type="dxa" w:w="2880"/>
          </w:tcPr>
          <w:p>
            <w:r>
              <w:t>west：96.7432</w:t>
            </w:r>
          </w:p>
        </w:tc>
        <w:tc>
          <w:tcPr>
            <w:tcW w:type="dxa" w:w="2880"/>
          </w:tcPr>
          <w:p>
            <w:r>
              <w:t>-</w:t>
            </w:r>
          </w:p>
        </w:tc>
        <w:tc>
          <w:tcPr>
            <w:tcW w:type="dxa" w:w="2880"/>
          </w:tcPr>
          <w:p>
            <w:r>
              <w:t>east：102.11</w:t>
            </w:r>
          </w:p>
        </w:tc>
      </w:tr>
      <w:tr>
        <w:tc>
          <w:tcPr>
            <w:tcW w:type="dxa" w:w="2880"/>
          </w:tcPr>
          <w:p>
            <w:r>
              <w:t>-</w:t>
            </w:r>
          </w:p>
        </w:tc>
        <w:tc>
          <w:tcPr>
            <w:tcW w:type="dxa" w:w="2880"/>
          </w:tcPr>
          <w:p>
            <w:r>
              <w:t>south：28.7812</w:t>
            </w:r>
          </w:p>
        </w:tc>
        <w:tc>
          <w:tcPr>
            <w:tcW w:type="dxa" w:w="2880"/>
          </w:tcPr>
          <w:p>
            <w:r>
              <w:t>-</w:t>
            </w:r>
          </w:p>
        </w:tc>
      </w:tr>
    </w:tbl>
    <w:p>
      <w:r>
        <w:rPr>
          <w:sz w:val="32"/>
        </w:rPr>
        <w:t>5、Time frame:</w:t>
      </w:r>
      <w:r>
        <w:rPr>
          <w:sz w:val="22"/>
        </w:rPr>
        <w:t>2019-10-31 16:00:00+00:00</w:t>
      </w:r>
      <w:r>
        <w:rPr>
          <w:sz w:val="22"/>
        </w:rPr>
        <w:t>--</w:t>
      </w:r>
      <w:r>
        <w:rPr>
          <w:sz w:val="22"/>
        </w:rPr>
        <w:t>2020-10-31 03:59:59+00:00</w:t>
      </w:r>
    </w:p>
    <w:p>
      <w:r>
        <w:rPr>
          <w:sz w:val="32"/>
        </w:rPr>
        <w:t>6、Reference method</w:t>
      </w:r>
    </w:p>
    <w:p>
      <w:pPr>
        <w:ind w:left="432"/>
      </w:pPr>
      <w:r>
        <w:rPr>
          <w:sz w:val="22"/>
        </w:rPr>
        <w:t xml:space="preserve">References to data: </w:t>
      </w:r>
    </w:p>
    <w:p>
      <w:pPr>
        <w:ind w:left="432" w:firstLine="432"/>
      </w:pPr>
      <w:r>
        <w:t>XIONG Wen. Survey data set of alien fish invasion in the lower reaches of Yarlung Zangbo River (2019-2020). A Big Earth Data Platform for Three Poles, doi:10.11888/Ecolo.tpdc.271207</w:t>
      </w:r>
      <w:r>
        <w:rPr>
          <w:sz w:val="22"/>
        </w:rPr>
        <w:t>2021</w:t>
      </w:r>
    </w:p>
    <w:p>
      <w:pPr>
        <w:ind w:left="432"/>
      </w:pPr>
      <w:r>
        <w:rPr>
          <w:sz w:val="22"/>
        </w:rPr>
        <w:t xml:space="preserve">References to articles: </w:t>
      </w:r>
    </w:p>
    <w:p>
      <w:pPr>
        <w:ind w:left="864"/>
      </w:pP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XIONG Wen</w:t>
        <w:br/>
      </w:r>
      <w:r>
        <w:rPr>
          <w:sz w:val="22"/>
        </w:rPr>
        <w:t xml:space="preserve">unit: </w:t>
      </w:r>
      <w:r>
        <w:rPr>
          <w:sz w:val="22"/>
        </w:rPr>
        <w:br/>
      </w:r>
      <w:r>
        <w:rPr>
          <w:sz w:val="22"/>
        </w:rPr>
        <w:t xml:space="preserve">email: </w:t>
      </w:r>
      <w:r>
        <w:rPr>
          <w:sz w:val="22"/>
        </w:rPr>
        <w:t>xxww.123@163.com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