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river water temperature in Hulugou watershed (July - September, 2014)</w:t>
      </w:r>
    </w:p>
    <w:p>
      <w:r>
        <w:rPr>
          <w:sz w:val="32"/>
        </w:rPr>
        <w:t>1、Description</w:t>
      </w:r>
    </w:p>
    <w:p>
      <w:pPr>
        <w:ind w:firstLine="432"/>
      </w:pPr>
      <w:r>
        <w:rPr>
          <w:sz w:val="22"/>
        </w:rPr>
        <w:t xml:space="preserve">1、 Data Description: </w:t>
        <w:br/>
        <w:t xml:space="preserve">the data includes the river temperature of the river section in No.2 catchment area of hulugou small watershed and the river section at the intersection of the East and West Branch ditches from July 2014 to September 2014. </w:t>
        <w:br/>
        <w:t xml:space="preserve">2、 Sampling location: </w:t>
        <w:br/>
        <w:t xml:space="preserve">the coordinates of river section in No.2 catchment area are 99 ° 52 ′ 58.40 ″ e, 38 ° 14 ′ 36.85 ″ n. </w:t>
        <w:br/>
        <w:t>The cross section coordinates of the river at the junction of the East and West Branch ditches are 99 ° 52'45 "E, 38 ° 15'26.60" n.</w:t>
      </w:r>
    </w:p>
    <w:p>
      <w:r>
        <w:rPr>
          <w:sz w:val="32"/>
        </w:rPr>
        <w:t>2、Keywords</w:t>
      </w:r>
    </w:p>
    <w:p>
      <w:pPr>
        <w:ind w:left="432"/>
      </w:pPr>
      <w:r>
        <w:rPr>
          <w:sz w:val="22"/>
        </w:rPr>
        <w:t>Theme：</w:t>
      </w:r>
      <w:r>
        <w:rPr>
          <w:sz w:val="22"/>
        </w:rPr>
        <w:t>Surface Water</w:t>
      </w:r>
      <w:r>
        <w:t>,</w:t>
      </w:r>
      <w:r>
        <w:rPr>
          <w:sz w:val="22"/>
        </w:rPr>
        <w:t>Hydrology section</w:t>
      </w:r>
      <w:r>
        <w:t>,</w:t>
      </w:r>
      <w:r>
        <w:rPr>
          <w:sz w:val="22"/>
        </w:rPr>
        <w:t>Water temperature</w:t>
        <w:br/>
      </w:r>
      <w:r>
        <w:rPr>
          <w:sz w:val="22"/>
        </w:rPr>
        <w:t>Discipline：</w:t>
      </w:r>
      <w:r>
        <w:rPr>
          <w:sz w:val="22"/>
        </w:rPr>
        <w:t>Terrestrial Surface</w:t>
        <w:br/>
      </w:r>
      <w:r>
        <w:rPr>
          <w:sz w:val="22"/>
        </w:rPr>
        <w:t>Places：</w:t>
      </w:r>
      <w:r>
        <w:rPr>
          <w:sz w:val="22"/>
        </w:rPr>
        <w:t>Upper Reaches of Heihe Basin</w:t>
      </w:r>
      <w:r>
        <w:t xml:space="preserve">, </w:t>
      </w:r>
      <w:r>
        <w:rPr>
          <w:sz w:val="22"/>
        </w:rPr>
        <w:t>Hulugou</w:t>
      </w:r>
      <w:r>
        <w:t xml:space="preserve">, </w:t>
      </w:r>
      <w:r>
        <w:rPr>
          <w:sz w:val="22"/>
        </w:rPr>
        <w:t>Institute of cold and drought, Chinese academy of sciences</w:t>
        <w:br/>
      </w:r>
      <w:r>
        <w:rPr>
          <w:sz w:val="22"/>
        </w:rPr>
        <w:t>Time：</w:t>
      </w:r>
      <w:r>
        <w:rPr>
          <w:sz w:val="22"/>
        </w:rPr>
        <w:t>2014</w:t>
      </w:r>
    </w:p>
    <w:p>
      <w:r>
        <w:rPr>
          <w:sz w:val="32"/>
        </w:rPr>
        <w:t>3、Data details</w:t>
      </w:r>
    </w:p>
    <w:p>
      <w:pPr>
        <w:ind w:left="432"/>
      </w:pPr>
      <w:r>
        <w:rPr>
          <w:sz w:val="22"/>
        </w:rPr>
        <w:t>1.Scale：None</w:t>
      </w:r>
    </w:p>
    <w:p>
      <w:pPr>
        <w:ind w:left="432"/>
      </w:pPr>
      <w:r>
        <w:rPr>
          <w:sz w:val="22"/>
        </w:rPr>
        <w:t>2.Projection：None</w:t>
      </w:r>
    </w:p>
    <w:p>
      <w:pPr>
        <w:ind w:left="432"/>
      </w:pPr>
      <w:r>
        <w:rPr>
          <w:sz w:val="22"/>
        </w:rPr>
        <w:t>3.Filesize：0.01MB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north：38.27</w:t>
            </w:r>
          </w:p>
        </w:tc>
        <w:tc>
          <w:tcPr>
            <w:tcW w:type="dxa" w:w="2880"/>
          </w:tcPr>
          <w:p>
            <w:r>
              <w:t>-</w:t>
            </w:r>
          </w:p>
        </w:tc>
      </w:tr>
      <w:tr>
        <w:tc>
          <w:tcPr>
            <w:tcW w:type="dxa" w:w="2880"/>
          </w:tcPr>
          <w:p>
            <w:r>
              <w:t>west：99.86</w:t>
            </w:r>
          </w:p>
        </w:tc>
        <w:tc>
          <w:tcPr>
            <w:tcW w:type="dxa" w:w="2880"/>
          </w:tcPr>
          <w:p>
            <w:r>
              <w:t>-</w:t>
            </w:r>
          </w:p>
        </w:tc>
        <w:tc>
          <w:tcPr>
            <w:tcW w:type="dxa" w:w="2880"/>
          </w:tcPr>
          <w:p>
            <w:r>
              <w:t>east：99.89</w:t>
            </w:r>
          </w:p>
        </w:tc>
      </w:tr>
      <w:tr>
        <w:tc>
          <w:tcPr>
            <w:tcW w:type="dxa" w:w="2880"/>
          </w:tcPr>
          <w:p>
            <w:r>
              <w:t>-</w:t>
            </w:r>
          </w:p>
        </w:tc>
        <w:tc>
          <w:tcPr>
            <w:tcW w:type="dxa" w:w="2880"/>
          </w:tcPr>
          <w:p>
            <w:r>
              <w:t>south：38.24</w:t>
            </w:r>
          </w:p>
        </w:tc>
        <w:tc>
          <w:tcPr>
            <w:tcW w:type="dxa" w:w="2880"/>
          </w:tcPr>
          <w:p>
            <w:r>
              <w:t>-</w:t>
            </w:r>
          </w:p>
        </w:tc>
      </w:tr>
    </w:tbl>
    <w:p>
      <w:r>
        <w:rPr>
          <w:sz w:val="32"/>
        </w:rPr>
        <w:t>5、Time frame:</w:t>
      </w:r>
      <w:r>
        <w:rPr>
          <w:sz w:val="22"/>
        </w:rPr>
        <w:t>2014-08-01 18:00:00+00:00</w:t>
      </w:r>
      <w:r>
        <w:rPr>
          <w:sz w:val="22"/>
        </w:rPr>
        <w:t>--</w:t>
      </w:r>
      <w:r>
        <w:rPr>
          <w:sz w:val="22"/>
        </w:rPr>
        <w:t>2014-09-18 17:00:00+00:00</w:t>
      </w:r>
    </w:p>
    <w:p>
      <w:r>
        <w:rPr>
          <w:sz w:val="32"/>
        </w:rPr>
        <w:t>6、Reference method</w:t>
      </w:r>
    </w:p>
    <w:p>
      <w:pPr>
        <w:ind w:left="432"/>
      </w:pPr>
      <w:r>
        <w:rPr>
          <w:sz w:val="22"/>
        </w:rPr>
        <w:t xml:space="preserve">References to data: </w:t>
      </w:r>
    </w:p>
    <w:p>
      <w:pPr>
        <w:ind w:left="432" w:firstLine="432"/>
      </w:pPr>
      <w:r>
        <w:t>MA   Rui . The river water temperature in Hulugou watershed (July - September, 2014). A Big Earth Data Platform for Three Poles, doi:10.3972/heihe.010.2015.db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 xml:space="preserve">MA   Rui </w:t>
        <w:br/>
      </w:r>
      <w:r>
        <w:rPr>
          <w:sz w:val="22"/>
        </w:rPr>
        <w:t xml:space="preserve">unit: </w:t>
      </w:r>
      <w:r>
        <w:rPr>
          <w:sz w:val="22"/>
        </w:rPr>
        <w:t>China University of Geosciences (Wuhan)</w:t>
        <w:br/>
      </w:r>
      <w:r>
        <w:rPr>
          <w:sz w:val="22"/>
        </w:rPr>
        <w:t xml:space="preserve">email: </w:t>
      </w:r>
      <w:r>
        <w:rPr>
          <w:sz w:val="22"/>
        </w:rPr>
        <w:t>rma@cug.edu.cn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