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vegetation plots in the Ejina delta (2010-2011)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Field survey data of ecological vegetation sample in ejin delta during the project implementation period.</w:t>
        <w:br/>
        <w:t>A sample of ecological vegetation survey near 31 groundwater salinity observation points in ejin delta.The main investigation items include: plant species, plant structure, number, height, base diameter, crown width, coverage, frequency, etc.Time: 2010 and 2011 (july-august).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investigation</w:t>
      </w:r>
      <w:r>
        <w:t>,</w:t>
      </w:r>
      <w:r>
        <w:rPr>
          <w:sz w:val="22"/>
        </w:rPr>
        <w:t>Vegetation structure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Ejinaqi</w:t>
        <w:br/>
      </w:r>
      <w:r>
        <w:rPr>
          <w:sz w:val="22"/>
        </w:rPr>
        <w:t>Time：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3.Filesize：0.07MB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2010-07-14 10:48:16+00:00</w:t>
      </w:r>
      <w:r>
        <w:rPr>
          <w:sz w:val="22"/>
        </w:rPr>
        <w:t>--</w:t>
      </w:r>
      <w:r>
        <w:rPr>
          <w:sz w:val="22"/>
        </w:rPr>
        <w:t>2011-09-13 10:48:16+00:00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Dataset of vegetation plots in the Ejina delta (2010-2011). A Big Earth Data Platform for Three Poles, doi:10.3972/heihe.030.2014.db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J. , Yu, J. , Wang, P. , Zhang, Y. , &amp; Yu, Q. . (2012). Interpreting the groundwater attributes influencing the distribution patterns of groundwater-dependent vegetation in northwestern china. Ecohydrology, aop(aop), 0-0.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