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14C dating of human remains</w:t>
      </w:r>
    </w:p>
    <w:p>
      <w:r>
        <w:rPr>
          <w:sz w:val="32"/>
        </w:rPr>
        <w:t>1、Description</w:t>
      </w:r>
    </w:p>
    <w:p>
      <w:pPr>
        <w:ind w:firstLine="432"/>
      </w:pPr>
      <w:r>
        <w:rPr>
          <w:sz w:val="22"/>
        </w:rPr>
        <w:t>Hanging coffin burial is a kind of burial custom in which the coffin is placed on the cliff, cave and crevice. Hanging coffin burials are widely distributed in the Yangtze River Valley and the south of China, as well as in Southeast Asia and even the Pacific Islands. With the natural weathering and man-made destruction, there are fewer and fewer such relics. As a kind of peculiar and ancient archaeological cultural remains and funeral custom, hanging coffin culture has been widely concerned by archaeologists.</w:t>
        <w:br/>
        <w:t>Dating method: the wood samples on the hanging coffin were sent to beta analytical testing laboratory in Miami, USA for C14 determination. Methods: 4 in house NEC accelerator mass spectrometers (AMS) and 4 thermo IRMSS under strict chain of custom and quality control using ISO / IEC 17025:2005 testing accreditation pjla accreditation protocols</w:t>
        <w:br/>
        <w:t>Results: the dating results show that the earliest hanging coffin burial site is located in Wuyishan area of Fujian Province, 3600 years ago, which is equivalent to the Shang and Zhou dynasties in China. Wuyishan area in Fujian Province is considered to be the birthplace of the hanging coffin burial custom, which later spread to other areas in South China, Southeast Asia and the Pacific Islands. Located in the Jinsha River Valley of South Sichuan and Northeast Yunnan, the hanging coffin burial is the latest cultural remains of hanging coffin burial in mainland China (late Ming Dynasty), and also the West pole of the distribution of hanging coffin burial sites in China. There is a hanging coffin group in the mountainous area of Northwest Thailand, 2100-1200 years ago.</w:t>
      </w:r>
    </w:p>
    <w:p>
      <w:r>
        <w:rPr>
          <w:sz w:val="32"/>
        </w:rPr>
        <w:t>2、Keywords</w:t>
      </w:r>
    </w:p>
    <w:p>
      <w:pPr>
        <w:ind w:left="432"/>
      </w:pPr>
      <w:r>
        <w:rPr>
          <w:sz w:val="22"/>
        </w:rPr>
        <w:t>Theme：</w:t>
      </w:r>
      <w:r>
        <w:rPr>
          <w:sz w:val="22"/>
        </w:rPr>
        <w:t>Hanging-coffin</w:t>
      </w:r>
      <w:r>
        <w:t>,</w:t>
      </w:r>
      <w:r>
        <w:rPr>
          <w:sz w:val="22"/>
        </w:rPr>
        <w:t>Genetic diversity</w:t>
      </w:r>
      <w:r>
        <w:t>,</w:t>
      </w:r>
      <w:r>
        <w:rPr>
          <w:sz w:val="22"/>
        </w:rPr>
        <w:t>Population</w:t>
      </w:r>
      <w:r>
        <w:t>,</w:t>
      </w:r>
      <w:r>
        <w:rPr>
          <w:sz w:val="22"/>
        </w:rPr>
        <w:t>Sites</w:t>
        <w:br/>
      </w:r>
      <w:r>
        <w:rPr>
          <w:sz w:val="22"/>
        </w:rPr>
        <w:t>Discipline：</w:t>
      </w:r>
      <w:r>
        <w:rPr>
          <w:sz w:val="22"/>
        </w:rPr>
        <w:t>Human-nature Relationship</w:t>
        <w:br/>
      </w:r>
      <w:r>
        <w:rPr>
          <w:sz w:val="22"/>
        </w:rPr>
        <w:t>Places：</w:t>
      </w:r>
      <w:r>
        <w:rPr>
          <w:sz w:val="22"/>
        </w:rPr>
        <w:t>China</w:t>
        <w:br/>
      </w:r>
      <w:r>
        <w:rPr>
          <w:sz w:val="22"/>
        </w:rPr>
        <w:t>Time：</w:t>
      </w:r>
      <w:r>
        <w:rPr>
          <w:sz w:val="22"/>
        </w:rPr>
        <w:t>3000 years before</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QI  Xuebin. 14C dating of human remains. A Big Earth Data Platform for Three Poles, doi:10.11888/Ecolo.tpdc.271200</w:t>
      </w:r>
      <w:r>
        <w:rPr>
          <w:sz w:val="22"/>
        </w:rPr>
        <w:t>2021</w:t>
      </w:r>
    </w:p>
    <w:p>
      <w:pPr>
        <w:ind w:left="432"/>
      </w:pPr>
      <w:r>
        <w:rPr>
          <w:sz w:val="22"/>
        </w:rPr>
        <w:t xml:space="preserve">References to articles: </w:t>
      </w:r>
    </w:p>
    <w:p>
      <w:pPr>
        <w:ind w:left="864"/>
      </w:pPr>
      <w:r>
        <w:t>Zhang, X., Li, C., Zhou, Y., Huang, J., Yu, T., Liu, X., Shi, H., Liu, H., Chia, S., Huang, S., Guo, Y., Shoocongdej, R., Ji, X. &amp; Su, B. (2020). A Matrilineal Genetic Perspective of Hanging Coffin Custom in Southern China and Northern Thailand. iScience 23, 101032.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QI  Xuebin</w:t>
        <w:br/>
      </w:r>
      <w:r>
        <w:rPr>
          <w:sz w:val="22"/>
        </w:rPr>
        <w:t xml:space="preserve">unit: </w:t>
      </w:r>
      <w:r>
        <w:rPr>
          <w:sz w:val="22"/>
        </w:rPr>
        <w:br/>
      </w:r>
      <w:r>
        <w:rPr>
          <w:sz w:val="22"/>
        </w:rPr>
        <w:t xml:space="preserve">email: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