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and photos of specimens and tissue samples of large and medium-sized mammals, amphibians and reptiles in West Tianshan Mountain (2021)</w:t>
      </w:r>
    </w:p>
    <w:p>
      <w:r>
        <w:rPr>
          <w:sz w:val="32"/>
        </w:rPr>
        <w:t>1、Description</w:t>
      </w:r>
    </w:p>
    <w:p>
      <w:pPr>
        <w:ind w:firstLine="432"/>
      </w:pPr>
      <w:r>
        <w:rPr>
          <w:sz w:val="22"/>
        </w:rPr>
        <w:t>Tianshan Mountain is one of the seven mountain systems in the world. It is located in the hinterland of Eurasia, the largest land on the earth. Tianshan Mountain stretches 1700 kilometers from west to East in Xinjiang, China, covering an area of more than 570000 square kilometers. Scholars usually divide the Tianshan Mountains in Xinjiang into three parts: West Tianshan, Middle Tianshan and East Tianshan. The West Tianshan Mountain is represented by the West Tianshan Mountain National Nature Reserve, a world natural heritage site located in kurdning, Gongliu county. It has the richest wildlife resources in Tianshan Mountain and is a key area of Tianshan Mountain Biodiversity. This sub project (2019qzkk05010111) takes large and medium-sized mammals and amphibians and reptiles as the research object, finds out the spatial distribution of large and medium-sized mammals and amphibians and reptiles through investigation, collects representative species specimens and tissue samples, and takes photos. To provide basic data for studying the seasonal variation characteristics of species richness and species replacement altitude distribution pattern of large and medium-sized mammals, amphibians and reptiles in the Western Tianshan Mountains, as well as the main factors affecting the variation of the diversity pattern of the above two kinds of animals.</w:t>
      </w:r>
    </w:p>
    <w:p>
      <w:r>
        <w:rPr>
          <w:sz w:val="32"/>
        </w:rPr>
        <w:t>2、Keywords</w:t>
      </w:r>
    </w:p>
    <w:p>
      <w:pPr>
        <w:ind w:left="432"/>
      </w:pPr>
      <w:r>
        <w:rPr>
          <w:sz w:val="22"/>
        </w:rPr>
        <w:t>Theme：</w:t>
      </w:r>
      <w:r>
        <w:rPr>
          <w:sz w:val="22"/>
        </w:rPr>
        <w:t>Biological Resources</w:t>
      </w:r>
      <w:r>
        <w:t>,</w:t>
      </w:r>
      <w:r>
        <w:rPr>
          <w:sz w:val="22"/>
        </w:rPr>
        <w:t>Animal resources</w:t>
      </w:r>
      <w:r>
        <w:t>,</w:t>
      </w:r>
      <w:r>
        <w:rPr>
          <w:sz w:val="22"/>
        </w:rPr>
        <w:t>Herpetofauna</w:t>
        <w:br/>
      </w:r>
      <w:r>
        <w:rPr>
          <w:sz w:val="22"/>
        </w:rPr>
        <w:t>Discipline：</w:t>
      </w:r>
      <w:r>
        <w:rPr>
          <w:sz w:val="22"/>
        </w:rPr>
        <w:t>Human-nature Relationship</w:t>
        <w:br/>
      </w:r>
      <w:r>
        <w:rPr>
          <w:sz w:val="22"/>
        </w:rPr>
        <w:t>Places：</w:t>
      </w:r>
      <w:r>
        <w:rPr>
          <w:sz w:val="22"/>
        </w:rPr>
        <w:t>western Tianshan Mountains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north：45.18397275</w:t>
            </w:r>
          </w:p>
        </w:tc>
        <w:tc>
          <w:tcPr>
            <w:tcW w:type="dxa" w:w="2880"/>
          </w:tcPr>
          <w:p>
            <w:r>
              <w:t>-</w:t>
            </w:r>
          </w:p>
        </w:tc>
      </w:tr>
      <w:tr>
        <w:tc>
          <w:tcPr>
            <w:tcW w:type="dxa" w:w="2880"/>
          </w:tcPr>
          <w:p>
            <w:r>
              <w:t>west：80.74401855</w:t>
            </w:r>
          </w:p>
        </w:tc>
        <w:tc>
          <w:tcPr>
            <w:tcW w:type="dxa" w:w="2880"/>
          </w:tcPr>
          <w:p>
            <w:r>
              <w:t>-</w:t>
            </w:r>
          </w:p>
        </w:tc>
        <w:tc>
          <w:tcPr>
            <w:tcW w:type="dxa" w:w="2880"/>
          </w:tcPr>
          <w:p>
            <w:r>
              <w:t>east：90.79925537</w:t>
            </w:r>
          </w:p>
        </w:tc>
      </w:tr>
      <w:tr>
        <w:tc>
          <w:tcPr>
            <w:tcW w:type="dxa" w:w="2880"/>
          </w:tcPr>
          <w:p>
            <w:r>
              <w:t>-</w:t>
            </w:r>
          </w:p>
        </w:tc>
        <w:tc>
          <w:tcPr>
            <w:tcW w:type="dxa" w:w="2880"/>
          </w:tcPr>
          <w:p>
            <w:r>
              <w:t>south：42.98907873</w:t>
            </w:r>
          </w:p>
        </w:tc>
        <w:tc>
          <w:tcPr>
            <w:tcW w:type="dxa" w:w="2880"/>
          </w:tcPr>
          <w:p>
            <w:r>
              <w:t>-</w:t>
            </w:r>
          </w:p>
        </w:tc>
      </w:tr>
    </w:tbl>
    <w:p>
      <w:r>
        <w:rPr>
          <w:sz w:val="32"/>
        </w:rPr>
        <w:t>5、Time frame:</w:t>
      </w:r>
      <w:r>
        <w:rPr>
          <w:sz w:val="22"/>
        </w:rPr>
        <w:t>2021-06-22 16:00:00+00:00</w:t>
      </w:r>
      <w:r>
        <w:rPr>
          <w:sz w:val="22"/>
        </w:rPr>
        <w:t>--</w:t>
      </w:r>
      <w:r>
        <w:rPr>
          <w:sz w:val="22"/>
        </w:rPr>
        <w:t>2021-09-09 03:59:59+00:00</w:t>
      </w:r>
    </w:p>
    <w:p>
      <w:r>
        <w:rPr>
          <w:sz w:val="32"/>
        </w:rPr>
        <w:t>6、Reference method</w:t>
      </w:r>
    </w:p>
    <w:p>
      <w:pPr>
        <w:ind w:left="432"/>
      </w:pPr>
      <w:r>
        <w:rPr>
          <w:sz w:val="22"/>
        </w:rPr>
        <w:t xml:space="preserve">References to data: </w:t>
      </w:r>
    </w:p>
    <w:p>
      <w:pPr>
        <w:ind w:left="432" w:firstLine="432"/>
      </w:pPr>
      <w:r>
        <w:t>WANG Muyang. Information and photos of specimens and tissue samples of large and medium-sized mammals, amphibians and reptiles in West Tianshan Mountain (2021). A Big Earth Data Platform for Three Poles, doi:10.11888/HumanNat.tpdc.272255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Muyang</w:t>
        <w:br/>
      </w:r>
      <w:r>
        <w:rPr>
          <w:sz w:val="22"/>
        </w:rPr>
        <w:t xml:space="preserve">unit: </w:t>
      </w:r>
      <w:r>
        <w:rPr>
          <w:sz w:val="22"/>
        </w:rPr>
        <w:t>XINJIANG INSTITUTE OF ECOLOGY AND GEOGRAPHY, CAS</w:t>
        <w:br/>
      </w:r>
      <w:r>
        <w:rPr>
          <w:sz w:val="22"/>
        </w:rPr>
        <w:t xml:space="preserve">email: </w:t>
      </w:r>
      <w:r>
        <w:rPr>
          <w:sz w:val="22"/>
        </w:rPr>
        <w:t>xiacj@ms.xjb.ac.cn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