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SPOT_vegetation data of the Qaidam River Basin (1998-2008)</w:t>
      </w:r>
    </w:p>
    <w:p>
      <w:r>
        <w:rPr>
          <w:sz w:val="32"/>
        </w:rPr>
        <w:t>1、Description</w:t>
      </w:r>
    </w:p>
    <w:p>
      <w:pPr>
        <w:ind w:firstLine="432"/>
      </w:pPr>
      <w:r>
        <w:rPr>
          <w:sz w:val="22"/>
        </w:rPr>
        <w:t>Sponsored by the European commission VEGETATION sensors in March 1998 by SPOT - 4 was deployed, from April 1998 to receive SPOTVGT for global VEGETATION observation data, the data by the Swedish Kiruna ground station is responsible for receiving, the image quality monitoring center in Toulouse, France is responsible for the image quality and provide the related parameters (e.g., scaling),Eventually, Belgium's Flemish Institute for Technological Research (Vito) 's VEGETATION processing Centre (CTIV) was responsible for pre-processing the data into 1km of daily global data.Preprocessing includes atmospheric correction, radiometric correction, and geometric correction to produce the maximum synthesis of NDVI data in 10 days, and set the value from -1 to -0.1 to -0.1, and then convert to the DN value of 0-250 through the formula DN= (NDVI+0.1)/0.004.</w:t>
        <w:br/>
        <w:t>This data set is mainly for normalized vegetation index (NDVI) of the qaidam river basin in the long time series, including spectral reflectance of four bands synthesized every 10 days from 1998 to 2008 and maximum NDVI in 10 days. The spatial resolution is 1km and the temporal resolution is 10 days.File formats :.hfr and.img.The file naming rule is CHN_NDV_YYYYMMDD, where YYYYMMDD is the date of the day that the file represents and is the main identifier that distinguishes it from other files.Remote sensing image files with suffixes.img and.hdf, which are used by users to analyze vegetation index, can be opened in ENVI and ERDAS software</w:t>
      </w:r>
    </w:p>
    <w:p>
      <w:r>
        <w:rPr>
          <w:sz w:val="32"/>
        </w:rPr>
        <w:t>2、Keywords</w:t>
      </w:r>
    </w:p>
    <w:p>
      <w:pPr>
        <w:ind w:left="432"/>
      </w:pPr>
      <w:r>
        <w:rPr>
          <w:sz w:val="22"/>
        </w:rPr>
        <w:t>Theme：</w:t>
      </w:r>
      <w:r>
        <w:rPr>
          <w:sz w:val="22"/>
        </w:rPr>
        <w:t>vegetation index</w:t>
      </w:r>
      <w:r>
        <w:t>,</w:t>
      </w:r>
      <w:r>
        <w:rPr>
          <w:sz w:val="22"/>
        </w:rPr>
        <w:t>Vegetation</w:t>
      </w:r>
      <w:r>
        <w:t>,</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Chaidamu River basin</w:t>
        <w:br/>
      </w:r>
      <w:r>
        <w:rPr>
          <w:sz w:val="22"/>
        </w:rPr>
        <w:t>Time：</w:t>
      </w:r>
      <w:r>
        <w:rPr>
          <w:sz w:val="22"/>
        </w:rPr>
        <w:t>1998-2008</w:t>
      </w:r>
    </w:p>
    <w:p>
      <w:r>
        <w:rPr>
          <w:sz w:val="32"/>
        </w:rPr>
        <w:t>3、Data details</w:t>
      </w:r>
    </w:p>
    <w:p>
      <w:pPr>
        <w:ind w:left="432"/>
      </w:pPr>
      <w:r>
        <w:rPr>
          <w:sz w:val="22"/>
        </w:rPr>
        <w:t>1.Scale：None</w:t>
      </w:r>
    </w:p>
    <w:p>
      <w:pPr>
        <w:ind w:left="432"/>
      </w:pPr>
      <w:r>
        <w:rPr>
          <w:sz w:val="22"/>
        </w:rPr>
        <w:t>2.Projection：None</w:t>
      </w:r>
    </w:p>
    <w:p>
      <w:pPr>
        <w:ind w:left="432"/>
      </w:pPr>
      <w:r>
        <w:rPr>
          <w:sz w:val="22"/>
        </w:rPr>
        <w:t>3.Filesize：237.0MB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west：87.2</w:t>
            </w:r>
          </w:p>
        </w:tc>
        <w:tc>
          <w:tcPr>
            <w:tcW w:type="dxa" w:w="2880"/>
          </w:tcPr>
          <w:p>
            <w:r>
              <w:t>-</w:t>
            </w:r>
          </w:p>
        </w:tc>
        <w:tc>
          <w:tcPr>
            <w:tcW w:type="dxa" w:w="2880"/>
          </w:tcPr>
          <w:p>
            <w:r>
              <w:t>east：99.83</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1998-01-05 00:00:00+00:00</w:t>
      </w:r>
      <w:r>
        <w:rPr>
          <w:sz w:val="22"/>
        </w:rPr>
        <w:t>--</w:t>
      </w:r>
      <w:r>
        <w:rPr>
          <w:sz w:val="22"/>
        </w:rPr>
        <w:t>2009-01-04 11:59:59+00:00</w:t>
      </w:r>
    </w:p>
    <w:p>
      <w:r>
        <w:rPr>
          <w:sz w:val="32"/>
        </w:rPr>
        <w:t>6、Reference method</w:t>
      </w:r>
    </w:p>
    <w:p>
      <w:pPr>
        <w:ind w:left="432"/>
      </w:pPr>
      <w:r>
        <w:rPr>
          <w:sz w:val="22"/>
        </w:rPr>
        <w:t xml:space="preserve">References to data: </w:t>
      </w:r>
    </w:p>
    <w:p>
      <w:pPr>
        <w:ind w:left="432" w:firstLine="432"/>
      </w:pPr>
      <w:r>
        <w:t xml:space="preserve">Greet  Janssens, Flemish Institute for Technological   Research (VITO). Long-term SPOT_vegetation data of the Qaidam River Basin (1998-2008).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Greet  Janssens</w:t>
        <w:br/>
      </w:r>
      <w:r>
        <w:rPr>
          <w:sz w:val="22"/>
        </w:rPr>
        <w:t xml:space="preserve">unit: </w:t>
      </w:r>
      <w:r>
        <w:rPr>
          <w:sz w:val="22"/>
        </w:rPr>
        <w:br/>
      </w:r>
      <w:r>
        <w:rPr>
          <w:sz w:val="22"/>
        </w:rPr>
        <w:t xml:space="preserve">email: </w:t>
      </w:r>
      <w:r>
        <w:rPr>
          <w:sz w:val="22"/>
        </w:rPr>
        <w:t>ctiv@vgt.vito.be</w:t>
        <w:br/>
        <w:br/>
      </w:r>
      <w:r>
        <w:rPr>
          <w:sz w:val="22"/>
        </w:rPr>
        <w:t xml:space="preserve">name: </w:t>
      </w:r>
      <w:r>
        <w:rPr>
          <w:sz w:val="22"/>
        </w:rPr>
        <w:t>Flemish Institute for Technological   Research (VITO)</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