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 water level dataset in Hulugou sub-basin of Heihe River Basin  (2011)</w:t>
      </w:r>
    </w:p>
    <w:p>
      <w:r>
        <w:rPr>
          <w:sz w:val="32"/>
        </w:rPr>
        <w:t>1、Description</w:t>
      </w:r>
    </w:p>
    <w:p>
      <w:pPr>
        <w:ind w:firstLine="432"/>
      </w:pPr>
      <w:r>
        <w:rPr>
          <w:sz w:val="22"/>
        </w:rPr>
        <w:t xml:space="preserve">1. Data overview:            </w:t>
        <w:br/>
        <w:t xml:space="preserve">This data set is the daily scale groundwater level data of Qilian station from November 1, 2011 to December 31, 2011. In October 2011, two groundwater monitoring wells were arranged in hulugou small watershed. Well 1 is located beside the general control hydrological section of hulugou watershed, with a depth of 12.8m and an aperture of 12cm. Well 2 is located in the east of the Delta, about 100m away from the river, with a depth of 14.7m and an aperture of 12cm.            2. Data content:            </w:t>
        <w:br/>
        <w:t xml:space="preserve">U20hobo water level sensor is arranged in the groundwater well, which is mainly used to monitor the change of groundwater level and temperature in hulugou small watershed. The data content is the temperature and atmospheric pressure inside the hole, and the data is the daily scale data.            </w:t>
        <w:br/>
        <w:t xml:space="preserve">3. Space time scope:            </w:t>
        <w:br/>
        <w:t>Geographic coordinates of well 1: longitude: longitude: 99 ° 53 ′ E; latitude: 38 ° 16 ′ n; altitude: 2974m (near the hydrological section at the outlet of the basin).            Geographic coordinates of well 2: longitude: 99 ° 52 ′ E; latitude: 38 ° 15 ′ n; altitude: 3204.1m (east side of the East Branch of the delta).</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r>
      <w:r>
        <w:rPr>
          <w:sz w:val="22"/>
        </w:rPr>
        <w:t>Groundwater Level</w:t>
      </w:r>
      <w:r>
        <w:t xml:space="preserve">, </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2011-11-10 22:19:00+00:00</w:t>
      </w:r>
      <w:r>
        <w:rPr>
          <w:sz w:val="22"/>
        </w:rPr>
        <w:t>--</w:t>
      </w:r>
      <w:r>
        <w:rPr>
          <w:sz w:val="22"/>
        </w:rPr>
        <w:t>2012-01-09 22:19:00+00:00</w:t>
      </w:r>
    </w:p>
    <w:p>
      <w:r>
        <w:rPr>
          <w:sz w:val="32"/>
        </w:rPr>
        <w:t>6、Reference method</w:t>
      </w:r>
    </w:p>
    <w:p>
      <w:pPr>
        <w:ind w:left="432"/>
      </w:pPr>
      <w:r>
        <w:rPr>
          <w:sz w:val="22"/>
        </w:rPr>
        <w:t xml:space="preserve">References to data: </w:t>
      </w:r>
    </w:p>
    <w:p>
      <w:pPr>
        <w:ind w:left="432" w:firstLine="432"/>
      </w:pPr>
      <w:r>
        <w:t>SONG Yaoxuan, LIU Junfeng, LIU Zhangwen, HAN  Chuntan, YANG  Yong, CHEN  Rensheng, QING  Wenwu. Ground water level dataset in Hulugou sub-basin of Heihe River Basin  (2011). A Big Earth Data Platform for Three Poles, doi:10.3972/heihe.085.2013.db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r>
        <w:rPr>
          <w:sz w:val="22"/>
        </w:rPr>
        <w:t xml:space="preserve">name: </w:t>
      </w:r>
      <w:r>
        <w:rPr>
          <w:sz w:val="22"/>
        </w:rPr>
        <w:t>LIU Junfeng</w:t>
        <w:br/>
      </w:r>
      <w:r>
        <w:rPr>
          <w:sz w:val="22"/>
        </w:rPr>
        <w:t xml:space="preserve">unit: </w:t>
      </w:r>
      <w:r>
        <w:rPr>
          <w:sz w:val="22"/>
        </w:rPr>
        <w:br/>
      </w:r>
      <w:r>
        <w:rPr>
          <w:sz w:val="22"/>
        </w:rPr>
        <w:t xml:space="preserve">email: </w:t>
      </w:r>
      <w:r>
        <w:rPr>
          <w:sz w:val="22"/>
        </w:rPr>
        <w:br/>
        <w:br/>
      </w:r>
      <w:r>
        <w:rPr>
          <w:sz w:val="22"/>
        </w:rPr>
        <w:t xml:space="preserve">name: </w:t>
      </w:r>
      <w:r>
        <w:rPr>
          <w:sz w:val="22"/>
        </w:rPr>
        <w:t>HAN  Chuntan</w:t>
        <w:br/>
      </w:r>
      <w:r>
        <w:rPr>
          <w:sz w:val="22"/>
        </w:rPr>
        <w:t xml:space="preserve">unit: </w:t>
      </w:r>
      <w:r>
        <w:rPr>
          <w:sz w:val="22"/>
        </w:rPr>
        <w:br/>
      </w:r>
      <w:r>
        <w:rPr>
          <w:sz w:val="22"/>
        </w:rPr>
        <w:t xml:space="preserve">email: </w:t>
      </w:r>
      <w:r>
        <w:rPr>
          <w:sz w:val="22"/>
        </w:rPr>
        <w:t>hancht@lzb.ac.cn</w:t>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r>
        <w:rPr>
          <w:sz w:val="22"/>
        </w:rPr>
        <w:t xml:space="preserve">name: </w:t>
      </w:r>
      <w:r>
        <w:rPr>
          <w:sz w:val="22"/>
        </w:rPr>
        <w:t>YANG  Yong</w:t>
        <w:br/>
      </w:r>
      <w:r>
        <w:rPr>
          <w:sz w:val="22"/>
        </w:rPr>
        <w:t xml:space="preserve">unit: </w:t>
      </w:r>
      <w:r>
        <w:rPr>
          <w:sz w:val="22"/>
        </w:rPr>
        <w:br/>
      </w:r>
      <w:r>
        <w:rPr>
          <w:sz w:val="22"/>
        </w:rPr>
        <w:t xml:space="preserve">email: </w:t>
      </w:r>
      <w:r>
        <w:rPr>
          <w:sz w:val="22"/>
        </w:rPr>
        <w:br/>
        <w:br/>
      </w:r>
      <w:r>
        <w:rPr>
          <w:sz w:val="22"/>
        </w:rPr>
        <w:t xml:space="preserve">name: </w:t>
      </w:r>
      <w:r>
        <w:rPr>
          <w:sz w:val="22"/>
        </w:rPr>
        <w:t>QING  Wenwu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