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Compilation of crop spatial distribution dataset information in Ganzhou District of Zhangye City (2011)</w:t>
      </w:r>
    </w:p>
    <w:p>
      <w:r>
        <w:rPr>
          <w:sz w:val="32"/>
        </w:rPr>
        <w:t>1、Description</w:t>
      </w:r>
    </w:p>
    <w:p>
      <w:pPr>
        <w:ind w:firstLine="432"/>
      </w:pPr>
      <w:r>
        <w:rPr>
          <w:sz w:val="22"/>
        </w:rPr>
        <w:t>1. Overview of data</w:t>
        <w:br/>
        <w:t>This data is based on the latest googleearth remote sensing image data to establish the spatial distribution database of crops in Ganzhou District of Zhangye City.</w:t>
        <w:br/>
        <w:t>2. Data content</w:t>
        <w:br/>
        <w:t>Based on the spatial distribution of maize seed production focused by the project, the land use types in the study area are divided into 14 types (maize seed production land, spring wheat land, vegetable land, greenhouse land, intercropping land, rice land, water area, wetland, forest land, urban and rural industrial and mining residential land, roads, railways and unused land).</w:t>
        <w:br/>
        <w:t>3. Space-time range</w:t>
        <w:br/>
        <w:t>The data range includes 19 villages and towns including Pingshanhu, Shajing, Wujiang River, Jingan, Mingyong, Sanzha, Ganjun, Xindun, Shangqin, Jiantan, Chengguan Town, Liangjiadun, Chang 'an, Dangzhai, Xiaoman, Longqu, Daman, Huazhai and Anyang.  The data type is vector polygon and stored in Shape format.  The data range covers Ganzhou District.</w:t>
      </w:r>
    </w:p>
    <w:p>
      <w:r>
        <w:rPr>
          <w:sz w:val="32"/>
        </w:rPr>
        <w:t>2、Keywords</w:t>
      </w:r>
    </w:p>
    <w:p>
      <w:pPr>
        <w:ind w:left="432"/>
      </w:pPr>
      <w:r>
        <w:rPr>
          <w:sz w:val="22"/>
        </w:rPr>
        <w:t>Theme：</w:t>
      </w:r>
      <w:r>
        <w:rPr>
          <w:sz w:val="22"/>
        </w:rPr>
        <w:t>Agricultural Resources</w:t>
      </w:r>
      <w:r>
        <w:t>,</w:t>
      </w:r>
      <w:r>
        <w:rPr>
          <w:sz w:val="22"/>
        </w:rPr>
        <w:t>Crop spatial distribution</w:t>
        <w:br/>
      </w:r>
      <w:r>
        <w:rPr>
          <w:sz w:val="22"/>
        </w:rPr>
        <w:t>Discipline：</w:t>
      </w:r>
      <w:r>
        <w:rPr>
          <w:sz w:val="22"/>
        </w:rPr>
        <w:t>Others</w:t>
      </w:r>
      <w:r>
        <w:t>,</w:t>
      </w:r>
      <w:r>
        <w:rPr>
          <w:sz w:val="22"/>
        </w:rPr>
        <w:t>Human-nature Relationship</w:t>
        <w:br/>
      </w:r>
      <w:r>
        <w:rPr>
          <w:sz w:val="22"/>
        </w:rPr>
        <w:t>Places：</w:t>
      </w:r>
      <w:r>
        <w:rPr>
          <w:sz w:val="22"/>
        </w:rPr>
        <w:t>Ganzhou District, Zhangye City</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3.Filesize：1630.0MB</w:t>
      </w:r>
    </w:p>
    <w:p>
      <w:pPr>
        <w:ind w:left="432"/>
      </w:pPr>
      <w:r>
        <w:rPr>
          <w:sz w:val="22"/>
        </w:rPr>
        <w:t>4.Data format：数字地图</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north：37.466667</w:t>
            </w:r>
          </w:p>
        </w:tc>
        <w:tc>
          <w:tcPr>
            <w:tcW w:type="dxa" w:w="2880"/>
          </w:tcPr>
          <w:p>
            <w:r>
              <w:t>-</w:t>
            </w:r>
          </w:p>
        </w:tc>
      </w:tr>
      <w:tr>
        <w:tc>
          <w:tcPr>
            <w:tcW w:type="dxa" w:w="2880"/>
          </w:tcPr>
          <w:p>
            <w:r>
              <w:t>west：97.333333</w:t>
            </w:r>
          </w:p>
        </w:tc>
        <w:tc>
          <w:tcPr>
            <w:tcW w:type="dxa" w:w="2880"/>
          </w:tcPr>
          <w:p>
            <w:r>
              <w:t>-</w:t>
            </w:r>
          </w:p>
        </w:tc>
        <w:tc>
          <w:tcPr>
            <w:tcW w:type="dxa" w:w="2880"/>
          </w:tcPr>
          <w:p>
            <w:r>
              <w:t>east：102.2</w:t>
            </w:r>
          </w:p>
        </w:tc>
      </w:tr>
      <w:tr>
        <w:tc>
          <w:tcPr>
            <w:tcW w:type="dxa" w:w="2880"/>
          </w:tcPr>
          <w:p>
            <w:r>
              <w:t>-</w:t>
            </w:r>
          </w:p>
        </w:tc>
        <w:tc>
          <w:tcPr>
            <w:tcW w:type="dxa" w:w="2880"/>
          </w:tcPr>
          <w:p>
            <w:r>
              <w:t>south：39.95</w:t>
            </w:r>
          </w:p>
        </w:tc>
        <w:tc>
          <w:tcPr>
            <w:tcW w:type="dxa" w:w="2880"/>
          </w:tcPr>
          <w:p>
            <w:r>
              <w:t>-</w:t>
            </w:r>
          </w:p>
        </w:tc>
      </w:tr>
    </w:tbl>
    <w:p>
      <w:r>
        <w:rPr>
          <w:sz w:val="32"/>
        </w:rPr>
        <w:t>5、Time frame:</w:t>
      </w:r>
      <w:r>
        <w:rPr>
          <w:sz w:val="22"/>
        </w:rPr>
        <w:t>2011-05-12 04:00:00+00:00</w:t>
      </w:r>
      <w:r>
        <w:rPr>
          <w:sz w:val="22"/>
        </w:rPr>
        <w:t>--</w:t>
      </w:r>
      <w:r>
        <w:rPr>
          <w:sz w:val="22"/>
        </w:rPr>
        <w:t>2011-08-30 04:00:00+00:00</w:t>
      </w:r>
    </w:p>
    <w:p>
      <w:r>
        <w:rPr>
          <w:sz w:val="32"/>
        </w:rPr>
        <w:t>6、Reference method</w:t>
      </w:r>
    </w:p>
    <w:p>
      <w:pPr>
        <w:ind w:left="432"/>
      </w:pPr>
      <w:r>
        <w:rPr>
          <w:sz w:val="22"/>
        </w:rPr>
        <w:t xml:space="preserve">References to data: </w:t>
      </w:r>
    </w:p>
    <w:p>
      <w:pPr>
        <w:ind w:left="432" w:firstLine="432"/>
      </w:pPr>
      <w:r>
        <w:t>XU  Zhongmin. Compilation of crop spatial distribution dataset information in Ganzhou District of Zhangye City (2011). A Big Earth Data Platform for Three Poles, doi:10.11888/Geogra.tpdc.270820</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Zhongmin</w:t>
        <w:br/>
      </w:r>
      <w:r>
        <w:rPr>
          <w:sz w:val="22"/>
        </w:rPr>
        <w:t xml:space="preserve">unit: </w:t>
      </w:r>
      <w:r>
        <w:rPr>
          <w:sz w:val="22"/>
        </w:rPr>
        <w:br/>
      </w:r>
      <w:r>
        <w:rPr>
          <w:sz w:val="22"/>
        </w:rPr>
        <w:t xml:space="preserve">email: </w:t>
      </w:r>
      <w:r>
        <w:rPr>
          <w:sz w:val="22"/>
        </w:rPr>
        <w:t>xzmin@lzb.ac.cn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