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combined 1000 yr temperature reconstruction records derived from a stalagmite and tree rings (1000 A.D.-2000 A.D.)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application of general circulation models (GCMs) can improve our understanding of climate forcing. In addition, longer climate records and a wider range of climate states can help assess the ability of the models to simulate climate differences from the present. First, we try to find a substitute index that combines the effects of temperature in different seasons and then combine it with the Beijing stalagmite layer sequence and the Qilian tree-ring sequence to carry out a large-scale temperature reconstruction of China over the past millennium. We then compare the results with the simulated temperature record based on a GCM and ECH-G for the past millennium. Based on the 31-year average, the correlation coefficient between the simulated and reconstructed temperature records was 0.61 (with P &lt; 0.01). The asymmetric V-type low-frequency variation revealed by the combination of the substitute index and the simulation series is the main long-term model of China's millennium-scale temperature. Therefore, solar irradiance and greenhouse gases can account for most of the low-frequency variation. To preserve low-frequency information, conservative detrended methods were used to eliminate age-related growth trends in the experiment. Each tree-ring series has a negative exponential curve installed while retaining all changes.</w:t>
        <w:br/>
        <w:t>The four fields of the combined 1000-yr (1000 AD-2000 AD) reconstructed temperature records derived from stalagmite and tree-ring archives (excel table) are as follows:</w:t>
        <w:br/>
        <w:t>1) Year</w:t>
        <w:br/>
        <w:t>2) Annual average temperature reconstruction</w:t>
        <w:br/>
        <w:t>3) Reconstructed temperature deviation</w:t>
        <w:br/>
        <w:t>4) Simulated temperature deviation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Tree rings</w:t>
      </w:r>
      <w:r>
        <w:t>,</w:t>
      </w:r>
      <w:r>
        <w:rPr>
          <w:sz w:val="22"/>
        </w:rPr>
        <w:t>Sediments</w:t>
      </w:r>
      <w:r>
        <w:t>,</w:t>
      </w:r>
      <w:r>
        <w:rPr>
          <w:sz w:val="22"/>
        </w:rPr>
        <w:t>Tree-ring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Western China</w:t>
        <w:br/>
      </w:r>
      <w:r>
        <w:rPr>
          <w:sz w:val="22"/>
        </w:rPr>
        <w:t>Time：</w:t>
      </w:r>
      <w:r>
        <w:rPr>
          <w:sz w:val="22"/>
        </w:rPr>
        <w:t>1000-2000 AD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1000-01-08 01:59:46+00:00</w:t>
      </w:r>
      <w:r>
        <w:rPr>
          <w:sz w:val="22"/>
        </w:rPr>
        <w:t>--</w:t>
      </w:r>
      <w:r>
        <w:rPr>
          <w:sz w:val="22"/>
        </w:rPr>
        <w:t>2001-01-07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TAN Ming. The combined 1000 yr temperature reconstruction records derived from a stalagmite and tree rings (1000 A.D.-2000 A.D.). A Big Earth Data Platform for Three Poles, doi:10.11888/Paleoenv.tpdc.270625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Tan, M., Shao, X.M., Liu, J., &amp; Cai, B.G.(2009). Comparative analysis between a proxy-based climate reconstruction and GCM-based simulation of temperatures over the last millennium in China. Journal of Quaternary Science, 24(5), 547–551.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TAN 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tanming@mail.iggcas.ac.cn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