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stomatal parameters of fossil plants in some regions of China (2008-2020)</w:t>
      </w:r>
    </w:p>
    <w:p>
      <w:r>
        <w:rPr>
          <w:sz w:val="32"/>
        </w:rPr>
        <w:t>1、Description</w:t>
      </w:r>
    </w:p>
    <w:p>
      <w:pPr>
        <w:ind w:firstLine="432"/>
      </w:pPr>
      <w:r>
        <w:rPr>
          <w:sz w:val="22"/>
        </w:rPr>
        <w:t>Stomatal parameters of fossil plants include stomatal density and stomatal index. Stomatal density is the number of stomata per unit area, usually expressed as the number of stomata per square millimeter leaf area. Stomatal index is the percentage of stomatal number to the total number of stomatal and epidermal cells. The cuticle with stomata is located at the interface between plant and atmosphere, which contains important data about the relationship between plant and living environment. Moreover, the new technology of cuticle analysis can make many plant leaf fossils become valuable paleo atmospheric environment database. This data comes from my team and other published papers. I will make statistics, screen and upload the stomatal parameter data in these published papers. At present, stomatal parameters are widely used, such as: using stomatal parameters to calculate paleoatmospheric CO² concentration, using stomatal parameters to reconstruct paleo sea level, etc.</w:t>
      </w:r>
    </w:p>
    <w:p>
      <w:r>
        <w:rPr>
          <w:sz w:val="32"/>
        </w:rPr>
        <w:t>2、Keywords</w:t>
      </w:r>
    </w:p>
    <w:p>
      <w:pPr>
        <w:ind w:left="432"/>
      </w:pPr>
      <w:r>
        <w:rPr>
          <w:sz w:val="22"/>
        </w:rPr>
        <w:t>Theme：</w:t>
      </w:r>
      <w:r>
        <w:rPr>
          <w:sz w:val="22"/>
        </w:rPr>
        <w:t>Paleontology</w:t>
      </w:r>
      <w:r>
        <w:t>,</w:t>
      </w:r>
      <w:r>
        <w:rPr>
          <w:sz w:val="22"/>
        </w:rPr>
        <w:t>Fossil plants</w:t>
        <w:br/>
      </w:r>
      <w:r>
        <w:rPr>
          <w:sz w:val="22"/>
        </w:rPr>
        <w:t>Discipline：</w:t>
      </w:r>
      <w:r>
        <w:rPr>
          <w:sz w:val="22"/>
        </w:rPr>
        <w:t>Solid earth</w:t>
        <w:br/>
      </w:r>
      <w:r>
        <w:rPr>
          <w:sz w:val="22"/>
        </w:rPr>
        <w:t>Places：</w:t>
      </w:r>
      <w:r>
        <w:rPr>
          <w:sz w:val="22"/>
        </w:rPr>
        <w:t>Yumen city ,Gansu province</w:t>
        <w:br/>
      </w:r>
      <w:r>
        <w:rPr>
          <w:sz w:val="22"/>
        </w:rPr>
        <w:t>Time：</w:t>
      </w:r>
      <w:r>
        <w:rPr>
          <w:sz w:val="22"/>
        </w:rPr>
        <w:t>Early cretaceous</w:t>
      </w:r>
    </w:p>
    <w:p>
      <w:r>
        <w:rPr>
          <w:sz w:val="32"/>
        </w:rPr>
        <w:t>3、Data details</w:t>
      </w:r>
    </w:p>
    <w:p>
      <w:pPr>
        <w:ind w:left="432"/>
      </w:pPr>
      <w:r>
        <w:rPr>
          <w:sz w:val="22"/>
        </w:rPr>
        <w:t>1.Scale：None</w:t>
      </w:r>
    </w:p>
    <w:p>
      <w:pPr>
        <w:ind w:left="432"/>
      </w:pPr>
      <w:r>
        <w:rPr>
          <w:sz w:val="22"/>
        </w:rPr>
        <w:t>2.Projection：</w:t>
      </w:r>
    </w:p>
    <w:p>
      <w:pPr>
        <w:ind w:left="432"/>
      </w:pPr>
      <w:r>
        <w:rPr>
          <w:sz w:val="22"/>
        </w:rPr>
        <w:t>3.Filesize：0.023MB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west：98.3</w:t>
            </w:r>
          </w:p>
        </w:tc>
        <w:tc>
          <w:tcPr>
            <w:tcW w:type="dxa" w:w="2880"/>
          </w:tcPr>
          <w:p>
            <w:r>
              <w:t>-</w:t>
            </w:r>
          </w:p>
        </w:tc>
        <w:tc>
          <w:tcPr>
            <w:tcW w:type="dxa" w:w="2880"/>
          </w:tcPr>
          <w:p>
            <w:r>
              <w:t>east：96.15</w:t>
            </w:r>
          </w:p>
        </w:tc>
      </w:tr>
      <w:tr>
        <w:tc>
          <w:tcPr>
            <w:tcW w:type="dxa" w:w="2880"/>
          </w:tcPr>
          <w:p>
            <w:r>
              <w:t>-</w:t>
            </w:r>
          </w:p>
        </w:tc>
        <w:tc>
          <w:tcPr>
            <w:tcW w:type="dxa" w:w="2880"/>
          </w:tcPr>
          <w:p>
            <w:r>
              <w:t>south：39.4</w:t>
            </w:r>
          </w:p>
        </w:tc>
        <w:tc>
          <w:tcPr>
            <w:tcW w:type="dxa" w:w="2880"/>
          </w:tcPr>
          <w:p>
            <w:r>
              <w:t>-</w:t>
            </w:r>
          </w:p>
        </w:tc>
      </w:tr>
    </w:tbl>
    <w:p>
      <w:r>
        <w:rPr>
          <w:sz w:val="32"/>
        </w:rPr>
        <w:t>5、Time frame:</w:t>
      </w:r>
      <w:r>
        <w:rPr>
          <w:sz w:val="22"/>
        </w:rPr>
        <w:t>2008-03-19 16:00:00+00:00</w:t>
      </w:r>
      <w:r>
        <w:rPr>
          <w:sz w:val="22"/>
        </w:rPr>
        <w:t>--</w:t>
      </w:r>
      <w:r>
        <w:rPr>
          <w:sz w:val="22"/>
        </w:rPr>
        <w:t>2020-07-29 16:00:00+00:00</w:t>
      </w:r>
    </w:p>
    <w:p>
      <w:r>
        <w:rPr>
          <w:sz w:val="32"/>
        </w:rPr>
        <w:t>6、Reference method</w:t>
      </w:r>
    </w:p>
    <w:p>
      <w:pPr>
        <w:ind w:left="432"/>
      </w:pPr>
      <w:r>
        <w:rPr>
          <w:sz w:val="22"/>
        </w:rPr>
        <w:t xml:space="preserve">References to data: </w:t>
      </w:r>
    </w:p>
    <w:p>
      <w:pPr>
        <w:ind w:left="432" w:firstLine="432"/>
      </w:pPr>
      <w:r>
        <w:t>ZHANG   Mingzhen. Data set of stomatal parameters of fossil plants in some regions of China (2008-2020). A Big Earth Data Platform for Three Poles, doi:10.11888/SolidEar.tpdc.272429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Mingzhen</w:t>
        <w:br/>
      </w:r>
      <w:r>
        <w:rPr>
          <w:sz w:val="22"/>
        </w:rPr>
        <w:t xml:space="preserve">unit: </w:t>
      </w:r>
      <w:r>
        <w:rPr>
          <w:sz w:val="22"/>
        </w:rPr>
        <w:t>Lanzhou Institute of geology, Chinese Academy of Sciences</w:t>
        <w:br/>
      </w:r>
      <w:r>
        <w:rPr>
          <w:sz w:val="22"/>
        </w:rPr>
        <w:t xml:space="preserve">email: </w:t>
      </w:r>
      <w:r>
        <w:rPr>
          <w:sz w:val="22"/>
        </w:rPr>
        <w:t>zhangmingzhen@nieer.ac.cn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