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boundaries of the source regions in Sanjiangyuan region (2018)</w:t>
      </w:r>
    </w:p>
    <w:p>
      <w:r>
        <w:rPr>
          <w:sz w:val="32"/>
        </w:rPr>
        <w:t>1、Description</w:t>
      </w:r>
    </w:p>
    <w:p>
      <w:pPr>
        <w:ind w:firstLine="432"/>
      </w:pPr>
      <w:r>
        <w:rPr>
          <w:sz w:val="22"/>
        </w:rPr>
        <w:t>The data set contains the boundaries of the three source regions of the Yellow River, the Yangtze River and the Lancang River, the boundary of the whole Sanjiangyuan region and the boundaries of the counties within the basin.</w:t>
        <w:br/>
        <w:t>The observation projects include the boundaries of the three source regions of the Yellow River, the Yangtze River and the Lancang River, the boundary of the whole Sanjiangyuan region and the boundaries of the counties within the basin.</w:t>
      </w:r>
    </w:p>
    <w:p>
      <w:r>
        <w:rPr>
          <w:sz w:val="32"/>
        </w:rPr>
        <w:t>2、Keywords</w:t>
      </w:r>
    </w:p>
    <w:p>
      <w:pPr>
        <w:ind w:left="432"/>
      </w:pPr>
      <w:r>
        <w:rPr>
          <w:sz w:val="22"/>
        </w:rPr>
        <w:t>Theme：</w:t>
      </w:r>
      <w:r>
        <w:rPr>
          <w:sz w:val="22"/>
        </w:rPr>
        <w:t>Division</w:t>
      </w:r>
      <w:r>
        <w:t>,</w:t>
      </w:r>
      <w:r>
        <w:rPr>
          <w:sz w:val="22"/>
        </w:rPr>
        <w:t>Administrative boundary</w:t>
      </w:r>
      <w:r>
        <w:t>,</w:t>
      </w:r>
      <w:r>
        <w:rPr>
          <w:sz w:val="22"/>
        </w:rPr>
        <w:t>River basin regional</w:t>
        <w:br/>
      </w:r>
      <w:r>
        <w:rPr>
          <w:sz w:val="22"/>
        </w:rPr>
        <w:t>Discipline：</w:t>
      </w:r>
      <w:r>
        <w:rPr>
          <w:sz w:val="22"/>
        </w:rPr>
        <w:t>Human-nature Relationship</w:t>
        <w:br/>
      </w:r>
      <w:r>
        <w:rPr>
          <w:sz w:val="22"/>
        </w:rPr>
        <w:t>Places：</w:t>
      </w:r>
      <w:r>
        <w:rPr>
          <w:sz w:val="22"/>
        </w:rPr>
        <w:t>source region of the  Lancang River</w:t>
      </w:r>
      <w:r>
        <w:t xml:space="preserve">, </w:t>
      </w:r>
      <w:r>
        <w:rPr>
          <w:sz w:val="22"/>
        </w:rPr>
        <w:t>source region of the Yellow River</w:t>
      </w:r>
      <w:r>
        <w:t xml:space="preserve">, </w:t>
      </w:r>
      <w:r>
        <w:rPr>
          <w:sz w:val="22"/>
        </w:rPr>
        <w:t>Three-River-Source National Park</w:t>
      </w:r>
      <w:r>
        <w:t xml:space="preserve">, </w:t>
      </w:r>
      <w:r>
        <w:rPr>
          <w:sz w:val="22"/>
        </w:rPr>
        <w:t>Three Rivers Source</w:t>
      </w:r>
      <w:r>
        <w:t xml:space="preserve">, </w:t>
      </w:r>
      <w:r>
        <w:rPr>
          <w:sz w:val="22"/>
        </w:rPr>
        <w:t>source region of the  Yangtze River</w:t>
        <w:br/>
      </w:r>
      <w:r>
        <w:rPr>
          <w:sz w:val="22"/>
        </w:rPr>
        <w:t>Time：</w:t>
      </w:r>
      <w:r>
        <w:rPr>
          <w:sz w:val="22"/>
        </w:rPr>
        <w:t>2018-07-01</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2018-07-23 00:00:00+00:00</w:t>
      </w:r>
      <w:r>
        <w:rPr>
          <w:sz w:val="22"/>
        </w:rPr>
        <w:t>--</w:t>
      </w:r>
      <w:r>
        <w:rPr>
          <w:sz w:val="22"/>
        </w:rPr>
        <w:t>2018-07-23 23:59:59+00:00</w:t>
      </w:r>
    </w:p>
    <w:p>
      <w:r>
        <w:rPr>
          <w:sz w:val="32"/>
        </w:rPr>
        <w:t>6、Reference method</w:t>
      </w:r>
    </w:p>
    <w:p>
      <w:pPr>
        <w:ind w:left="432"/>
      </w:pPr>
      <w:r>
        <w:rPr>
          <w:sz w:val="22"/>
        </w:rPr>
        <w:t xml:space="preserve">References to data: </w:t>
      </w:r>
    </w:p>
    <w:p>
      <w:pPr>
        <w:ind w:left="432" w:firstLine="432"/>
      </w:pPr>
      <w:r>
        <w:t>Establishing Developing and Applying of the Space-Air-Field Integrated Eco-Monitoring and Data Infrastructure of the Three-River-Source National Park, WEI Yanqiang. The boundaries of the source regions in Sanjiangyuan region (2018). A Big Earth Data Platform for Three Poles, doi:10.11888/Geogra.tpdc.270009</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Establishing Developing and Applying of the Space-Air-Field Integrated Eco-Monitoring and Data Infrastructure of the Three-River-Source National Park</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westdc@lzb.ac.cn</w:t>
        <w:br/>
        <w:br/>
      </w:r>
      <w:r>
        <w:rPr>
          <w:sz w:val="22"/>
        </w:rPr>
        <w:t xml:space="preserve">name: </w:t>
      </w:r>
      <w:r>
        <w:rPr>
          <w:sz w:val="22"/>
        </w:rPr>
        <w:t>WEI Yanqiang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weiyq@lzb.ac.cn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