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Primary road network dataset of north slope of Tianshan River Basin (2000)</w:t>
      </w:r>
    </w:p>
    <w:p>
      <w:r>
        <w:rPr>
          <w:sz w:val="32"/>
        </w:rPr>
        <w:t>1、Description</w:t>
      </w:r>
    </w:p>
    <w:p>
      <w:pPr>
        <w:ind w:firstLine="432"/>
      </w:pPr>
      <w:r>
        <w:rPr>
          <w:sz w:val="22"/>
        </w:rPr>
        <w:t>The data is the road distribution dataset of the river basins at the  north slope of the Tianshan Mountains, with a scale of 250000 and a projection of latitude and longitude, including the spatial distribution and attribute data of the main roads in the river basins at the northern foot of the Tianshan Mountains, with attribute fields of code (road code) and Name (road classification).</w:t>
      </w:r>
    </w:p>
    <w:p>
      <w:r>
        <w:rPr>
          <w:sz w:val="32"/>
        </w:rPr>
        <w:t>2、Keywords</w:t>
      </w:r>
    </w:p>
    <w:p>
      <w:pPr>
        <w:ind w:left="432"/>
      </w:pPr>
      <w:r>
        <w:rPr>
          <w:sz w:val="22"/>
        </w:rPr>
        <w:t>Theme：</w:t>
      </w:r>
      <w:r>
        <w:rPr>
          <w:sz w:val="22"/>
        </w:rPr>
        <w:t>Traffic</w:t>
        <w:br/>
      </w:r>
      <w:r>
        <w:rPr>
          <w:sz w:val="22"/>
        </w:rPr>
        <w:t>Discipline：</w:t>
      </w:r>
      <w:r>
        <w:rPr>
          <w:sz w:val="22"/>
        </w:rPr>
        <w:t>Human-nature Relationship</w:t>
        <w:br/>
      </w:r>
      <w:r>
        <w:rPr>
          <w:sz w:val="22"/>
        </w:rPr>
        <w:t>Places：</w:t>
      </w:r>
      <w:r>
        <w:rPr>
          <w:sz w:val="22"/>
        </w:rPr>
        <w:t>River basins at the northern foot of Tianshan Mountains</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3.Filesize：2.9MB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north：48.17</w:t>
            </w:r>
          </w:p>
        </w:tc>
        <w:tc>
          <w:tcPr>
            <w:tcW w:type="dxa" w:w="2880"/>
          </w:tcPr>
          <w:p>
            <w:r>
              <w:t>-</w:t>
            </w:r>
          </w:p>
        </w:tc>
      </w:tr>
      <w:tr>
        <w:tc>
          <w:tcPr>
            <w:tcW w:type="dxa" w:w="2880"/>
          </w:tcPr>
          <w:p>
            <w:r>
              <w:t>west：78.77</w:t>
            </w:r>
          </w:p>
        </w:tc>
        <w:tc>
          <w:tcPr>
            <w:tcW w:type="dxa" w:w="2880"/>
          </w:tcPr>
          <w:p>
            <w:r>
              <w:t>-</w:t>
            </w:r>
          </w:p>
        </w:tc>
        <w:tc>
          <w:tcPr>
            <w:tcW w:type="dxa" w:w="2880"/>
          </w:tcPr>
          <w:p>
            <w:r>
              <w:t>east：93.0</w:t>
            </w:r>
          </w:p>
        </w:tc>
      </w:tr>
      <w:tr>
        <w:tc>
          <w:tcPr>
            <w:tcW w:type="dxa" w:w="2880"/>
          </w:tcPr>
          <w:p>
            <w:r>
              <w:t>-</w:t>
            </w:r>
          </w:p>
        </w:tc>
        <w:tc>
          <w:tcPr>
            <w:tcW w:type="dxa" w:w="2880"/>
          </w:tcPr>
          <w:p>
            <w:r>
              <w:t>south：42.32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Basic Geographic Information Center. Primary road network dataset of north slope of Tianshan River Basin (2000).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