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map of ecological carrying capacity in One Belt And One Road area in 2015</w:t>
      </w:r>
    </w:p>
    <w:p>
      <w:r>
        <w:rPr>
          <w:sz w:val="32"/>
        </w:rPr>
        <w:t>1、Description</w:t>
      </w:r>
    </w:p>
    <w:p>
      <w:pPr>
        <w:ind w:firstLine="432"/>
      </w:pPr>
      <w:r>
        <w:rPr>
          <w:sz w:val="22"/>
        </w:rPr>
        <w:t>Ecological carrying capacity refers to the maximum population scale with a certain level of social and economic development that can be sustainably carried by the ecosystem without damaging the production capacity and functional integrity of the ecosystem, per person/square kilometer. Spatial distribution data of ecological carrying capacity were calculated based on NPP data simulated by VPM model and FAO production and trade data of agriculture, forestry and animal husbandry. Based on NPP data and combined with the land use data of cci-ci and biomass ratio parameters of various ecosystems, ANPP data was obtained to serve as ecological supply quantity. Based on agricultural, forestry and animal husbandry production and trade data and combined with population data, per capita ecological consumption standards of countries along the One Belt And One Road line were obtained, and then national scale data space was rasterized. The spatial rasterized ecological bearing data are obtained by dividing the ecological supply data with the per capita ecological consumption standard.</w:t>
      </w:r>
    </w:p>
    <w:p>
      <w:r>
        <w:rPr>
          <w:sz w:val="32"/>
        </w:rPr>
        <w:t>2、Keywords</w:t>
      </w:r>
    </w:p>
    <w:p>
      <w:pPr>
        <w:ind w:left="432"/>
      </w:pPr>
      <w:r>
        <w:rPr>
          <w:sz w:val="22"/>
        </w:rPr>
        <w:t>Theme：</w:t>
      </w:r>
      <w:r>
        <w:rPr>
          <w:sz w:val="22"/>
        </w:rPr>
        <w:t>Galactic System</w:t>
      </w:r>
      <w:r>
        <w:t>,</w:t>
      </w:r>
      <w:r>
        <w:rPr>
          <w:sz w:val="22"/>
        </w:rPr>
        <w:t>Desert</w:t>
        <w:br/>
      </w:r>
      <w:r>
        <w:rPr>
          <w:sz w:val="22"/>
        </w:rPr>
        <w:t>Discipline：</w:t>
      </w:r>
      <w:r>
        <w:rPr>
          <w:sz w:val="22"/>
        </w:rPr>
        <w:t>Terrestrial Surface</w:t>
      </w:r>
      <w:r>
        <w:t>,</w:t>
      </w:r>
      <w:r>
        <w:rPr>
          <w:sz w:val="22"/>
        </w:rPr>
        <w:t>Solar-Terrestrial Physics and Astronomy</w:t>
        <w:br/>
      </w:r>
      <w:r>
        <w:rPr>
          <w:sz w:val="22"/>
        </w:rPr>
        <w:t>Places：</w:t>
      </w:r>
      <w:r>
        <w:rPr>
          <w:sz w:val="22"/>
        </w:rPr>
        <w:t>the 'Belt and Road'</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3.Filesize：34.1MB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north：81.86</w:t>
            </w:r>
          </w:p>
        </w:tc>
        <w:tc>
          <w:tcPr>
            <w:tcW w:type="dxa" w:w="2880"/>
          </w:tcPr>
          <w:p>
            <w:r>
              <w:t>-</w:t>
            </w:r>
          </w:p>
        </w:tc>
      </w:tr>
      <w:tr>
        <w:tc>
          <w:tcPr>
            <w:tcW w:type="dxa" w:w="2880"/>
          </w:tcPr>
          <w:p>
            <w:r>
              <w:t>west：-179.99</w:t>
            </w:r>
          </w:p>
        </w:tc>
        <w:tc>
          <w:tcPr>
            <w:tcW w:type="dxa" w:w="2880"/>
          </w:tcPr>
          <w:p>
            <w:r>
              <w:t>-</w:t>
            </w:r>
          </w:p>
        </w:tc>
        <w:tc>
          <w:tcPr>
            <w:tcW w:type="dxa" w:w="2880"/>
          </w:tcPr>
          <w:p>
            <w:r>
              <w:t>east：179.99</w:t>
            </w:r>
          </w:p>
        </w:tc>
      </w:tr>
      <w:tr>
        <w:tc>
          <w:tcPr>
            <w:tcW w:type="dxa" w:w="2880"/>
          </w:tcPr>
          <w:p>
            <w:r>
              <w:t>-</w:t>
            </w:r>
          </w:p>
        </w:tc>
        <w:tc>
          <w:tcPr>
            <w:tcW w:type="dxa" w:w="2880"/>
          </w:tcPr>
          <w:p>
            <w:r>
              <w:t>south：-10.99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Huiming. Spatial distribution map of ecological carrying capacity in One Belt And One Road area in 2015. A Big Earth Data Platform for Three Poles, doi:10.11888/Ecolo.tpdc.270213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   Huiming</w:t>
        <w:br/>
      </w:r>
      <w:r>
        <w:rPr>
          <w:sz w:val="22"/>
        </w:rPr>
        <w:t xml:space="preserve">unit: </w:t>
      </w:r>
      <w:r>
        <w:rPr>
          <w:sz w:val="22"/>
        </w:rPr>
        <w:br/>
      </w:r>
      <w:r>
        <w:rPr>
          <w:sz w:val="22"/>
        </w:rPr>
        <w:t xml:space="preserve">email: </w:t>
      </w:r>
      <w:r>
        <w:rPr>
          <w:sz w:val="22"/>
        </w:rPr>
        <w:t>yanhm@igsnrr.ac.cn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