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HiWATER：TerraSAR-X dataset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eight scenes, covering the artificial oasis eco-hydrology experimental area of the Heihe River Basin, which were acquired on (yy-mm-dd hh:mm) 2012-05-24, 2012-06-04, 2012-06-26, 2012-07-07, 2012-07-29, 2012-08-09, 2012-08-14, 2012-08-25.</w:t>
        <w:br/>
        <w:t xml:space="preserve">The data were all acquired around 19:00 (BJT) at StripMap mode with product level of MGD. Within them, the former six images are of HH/VV polarization with low incidence angle (22-24°), while the later two images acquired on 2012-08-14 and 2012-08-25 are of VV/VH polarization with higher incidence angle (39-40°).  </w:t>
        <w:br/>
        <w:t>TerraSAR-X dataset was acquired from German Space Agency (DLR) through the general proposal of “Estimation of eco-hydrological variables using TerraSAR-X data in the Heihe River Basin, China” (project ID: HYD2096).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Radar remote sensing</w:t>
      </w:r>
      <w:r>
        <w:t>,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2012-07-07</w:t>
      </w:r>
      <w:r>
        <w:t xml:space="preserve">, 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2012-08-14</w:t>
      </w:r>
      <w:r>
        <w:t xml:space="preserve">, </w:t>
      </w:r>
      <w:r>
        <w:rPr>
          <w:sz w:val="22"/>
        </w:rPr>
        <w:t>2012-06-04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2012-06-26</w:t>
      </w:r>
      <w:r>
        <w:t xml:space="preserve">, </w:t>
      </w:r>
      <w:r>
        <w:rPr>
          <w:sz w:val="22"/>
        </w:rPr>
        <w:t>2012-07-29</w:t>
      </w:r>
      <w:r>
        <w:t xml:space="preserve">, </w:t>
      </w:r>
      <w:r>
        <w:rPr>
          <w:sz w:val="22"/>
        </w:rPr>
        <w:t>2012-05-24</w:t>
      </w:r>
      <w:r>
        <w:t xml:space="preserve">, </w:t>
      </w:r>
      <w:r>
        <w:rPr>
          <w:sz w:val="22"/>
        </w:rPr>
        <w:t>2012-08-09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3.Filesize：16486.4MB</w:t>
      </w:r>
    </w:p>
    <w:p>
      <w:pPr>
        <w:ind w:left="432"/>
      </w:pPr>
      <w:r>
        <w:rPr>
          <w:sz w:val="22"/>
        </w:rPr>
        <w:t>4.Data format：数字影像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2012-06-05 07:00:00+00:00</w:t>
      </w:r>
      <w:r>
        <w:rPr>
          <w:sz w:val="22"/>
        </w:rPr>
        <w:t>--</w:t>
      </w:r>
      <w:r>
        <w:rPr>
          <w:sz w:val="22"/>
        </w:rPr>
        <w:t>2012-09-06 07:00:00+00:00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German Space Agency (DLR). HiWATER：TerraSAR-X dataset.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"Heihe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German Space Agency (DLR)</w:t>
        <w:br/>
      </w:r>
      <w:r>
        <w:rPr>
          <w:sz w:val="22"/>
        </w:rPr>
        <w:t xml:space="preserve">unit: </w:t>
      </w:r>
      <w:r>
        <w:rPr>
          <w:sz w:val="22"/>
        </w:rPr>
        <w:t>German Space Agency (DLR)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