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Daman Superstation, 2019)</w:t>
      </w:r>
    </w:p>
    <w:p>
      <w:r>
        <w:rPr>
          <w:sz w:val="32"/>
        </w:rPr>
        <w:t>1、Description</w:t>
      </w:r>
    </w:p>
    <w:p>
      <w:pPr>
        <w:ind w:firstLine="432"/>
      </w:pPr>
      <w:r>
        <w:rPr>
          <w:sz w:val="22"/>
        </w:rPr>
        <w:t>This dataset contains the flux measurements from the large aperture scintillometer (LAS) at Daman Superstation in the Heihe integrated observatory network from January 1 to December 31 in 2018. There were two types of LASs at Daman Superstation: BLS900 and RR-RSS460, produced by Germany. The north tower was set up with the BLS900 receiver and the RR-RSS460 transmitter, and the south tower was equipped with the BLS900 transmitter and the RR-RSS460 receiver. The site (north: 100.379° E, 38.861° N; south: 100.369° E, 38.847° N) was located in Daman irrigation district, which is near Zhangye, Gansu Province. The underlying surfaces between the two towers were corn, orchard, and greenhouse. The elevation is 1556 m. The effective height of the LASs was 24.1 m, and the path length was 1854 m. The data were sampled 1 minute at both BLS900 and RR-RSS460.</w:t>
        <w:br/>
        <w:t xml:space="preserve">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(BLS900：Cn2&gt;7.25E-14，RR-RSS460：Cn2&gt;7.84 E-14). (2) The data were rejected when the demodulation signal was small (BLS900：Average X Intensity&lt;1000；RR-RSS460：Demod&gt;-20mv).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RR-RSS460, respectively. Detailed can refer to Liu et al. (2011, 2013). Due to instrument adjustment and inadequate power supply, the date of missing data for the large aperture scintillator is: 2019.01.22-2019.01.24; 2019.03.01-2019.04.26; 2019.10.28-2019.11.14; 2019.11.29-2019.12.20。     </w:t>
        <w:br/>
        <w:t xml:space="preserve">Several instructions were included with the released data. (1) The data were primarily obtained from BLS900 measurements, and missing flux measurements from the BLS900 instrument were substituted with measurements from the RR-RSS460 instrument. The missing data were denoted by -6999.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Reactive Gases</w:t>
      </w:r>
      <w:r>
        <w:t>,</w:t>
      </w:r>
      <w:r>
        <w:rPr>
          <w:sz w:val="22"/>
        </w:rPr>
        <w:t>Hydrology</w:t>
        <w:br/>
      </w:r>
      <w:r>
        <w:rPr>
          <w:sz w:val="22"/>
        </w:rPr>
        <w:t>Discipline：</w:t>
      </w:r>
      <w:r>
        <w:rPr>
          <w:sz w:val="22"/>
        </w:rPr>
        <w:t>Atmosphere</w:t>
      </w:r>
      <w:r>
        <w:t>,</w:t>
      </w:r>
      <w:r>
        <w:rPr>
          <w:sz w:val="22"/>
        </w:rPr>
        <w:t>Terrestrial Surface</w:t>
        <w:br/>
      </w:r>
      <w:r>
        <w:rPr>
          <w:sz w:val="22"/>
        </w:rPr>
        <w:t>Places：</w:t>
      </w:r>
      <w:r>
        <w:rPr>
          <w:sz w:val="22"/>
        </w:rPr>
        <w:t>Middle reaches of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west：100.369</w:t>
            </w:r>
          </w:p>
        </w:tc>
        <w:tc>
          <w:tcPr>
            <w:tcW w:type="dxa" w:w="2880"/>
          </w:tcPr>
          <w:p>
            <w:r>
              <w:t>-</w:t>
            </w:r>
          </w:p>
        </w:tc>
        <w:tc>
          <w:tcPr>
            <w:tcW w:type="dxa" w:w="2880"/>
          </w:tcPr>
          <w:p>
            <w:r>
              <w:t>east：100.379</w:t>
            </w:r>
          </w:p>
        </w:tc>
      </w:tr>
      <w:tr>
        <w:tc>
          <w:tcPr>
            <w:tcW w:type="dxa" w:w="2880"/>
          </w:tcPr>
          <w:p>
            <w:r>
              <w:t>-</w:t>
            </w:r>
          </w:p>
        </w:tc>
        <w:tc>
          <w:tcPr>
            <w:tcW w:type="dxa" w:w="2880"/>
          </w:tcPr>
          <w:p>
            <w:r>
              <w:t>south：38.847</w:t>
            </w:r>
          </w:p>
        </w:tc>
        <w:tc>
          <w:tcPr>
            <w:tcW w:type="dxa" w:w="2880"/>
          </w:tcPr>
          <w:p>
            <w:r>
              <w:t>-</w:t>
            </w:r>
          </w:p>
        </w:tc>
      </w:tr>
    </w:tbl>
    <w:p>
      <w:r>
        <w:rPr>
          <w:sz w:val="32"/>
        </w:rPr>
        <w:t>5、Time frame:</w:t>
      </w:r>
      <w:r>
        <w:rPr>
          <w:sz w:val="22"/>
        </w:rPr>
        <w:t>2020-02-02 16:00:00+00:00</w:t>
      </w:r>
      <w:r>
        <w:rPr>
          <w:sz w:val="22"/>
        </w:rPr>
        <w:t>--</w:t>
      </w:r>
      <w:r>
        <w:rPr>
          <w:sz w:val="22"/>
        </w:rPr>
        <w:t>2021-01-31 16:00:00+00:00</w:t>
      </w:r>
    </w:p>
    <w:p>
      <w:r>
        <w:rPr>
          <w:sz w:val="32"/>
        </w:rPr>
        <w:t>6、Reference method</w:t>
      </w:r>
    </w:p>
    <w:p>
      <w:pPr>
        <w:ind w:left="432"/>
      </w:pPr>
      <w:r>
        <w:rPr>
          <w:sz w:val="22"/>
        </w:rPr>
        <w:t xml:space="preserve">References to data: </w:t>
      </w:r>
    </w:p>
    <w:p>
      <w:pPr>
        <w:ind w:left="432" w:firstLine="432"/>
      </w:pPr>
      <w:r>
        <w:t>ZHANG  Yang, XU Ziwei, REN  Zhiguo, TAN  Junlei, CHE  Tao. Qilian Mountains integrated observatory network: Dataset of Heihe integrated observatory network (Large aperture scintillometer of Daman Superstation, 2019). A Big Earth Data Platform for Three Poles, doi:10.11888/Meteoro.tpdc.270673</w:t>
      </w:r>
      <w:r>
        <w:rPr>
          <w:sz w:val="22"/>
        </w:rPr>
        <w:t>2020</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