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Product data set of 30 m human activity parameters in Qilian Mountain Area in 2021 (V3.0)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includes 30 m cultivated land and construction land distribution products in Qilian Mountain Area in 2021. The product comes from the land cover classification product of 30 m in Qilian Mountain Area in 2021. The overall accuracy of the product is better than 85%.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Use/Land Cover</w:t>
      </w:r>
      <w:r>
        <w:t>,</w:t>
      </w:r>
      <w:r>
        <w:rPr>
          <w:sz w:val="22"/>
        </w:rPr>
        <w:t>Land Resources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QilanMountains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3.Filesize：5940.0MB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ZHONG Bo, YANG Aixia. Product data set of 30 m human activity parameters in Qilian Mountain Area in 2021 (V3.0). A Big Earth Data Platform for Three Poles, doi:10.11888/HumanNat.tpdc.272690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Zhong, B., Yang, A., Jue, K., &amp; Wu, J. (2021). Long time series high-quality and high-consistency land cover mapping based on machine learning method at heihe river basin. Remote Sensing, 13(8), 1596.</w:t>
        <w:br/>
        <w:br/>
      </w:r>
      <w:r>
        <w:t>Zhong, B., Yang, A., Nie, A., Yao, Y., Zhang, H., Wu, S., &amp; Liu, Q. (2015). Finer resolution land-cover mapping using multiple classifiers and multisource remotely sensed data in the Heihe river basin. IEEE Journal of Selected Topics in Applied Earth Observations and Remote Sensing. 8(10), 4973-4992.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YANG Aixia</w:t>
        <w:br/>
      </w:r>
      <w:r>
        <w:rPr>
          <w:sz w:val="22"/>
        </w:rPr>
        <w:t xml:space="preserve">unit: </w:t>
      </w:r>
      <w:r>
        <w:rPr>
          <w:sz w:val="22"/>
        </w:rPr>
        <w:t>Institute of Remote Sensing and Digital Earth, CAS</w:t>
        <w:br/>
      </w:r>
      <w:r>
        <w:rPr>
          <w:sz w:val="22"/>
        </w:rPr>
        <w:t xml:space="preserve">email: </w:t>
      </w:r>
      <w:r>
        <w:rPr>
          <w:sz w:val="22"/>
        </w:rPr>
        <w:t>yangax@radi.ac.cn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ZHONG Bo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zhongbo@radi.ac.cn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