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Black carbon concentration at 5 stations over Tibetan Plateau (2018)</w:t>
      </w:r>
    </w:p>
    <w:p>
      <w:r>
        <w:rPr>
          <w:sz w:val="32"/>
        </w:rPr>
        <w:t>1、Description</w:t>
      </w:r>
    </w:p>
    <w:p>
      <w:pPr>
        <w:ind w:firstLine="432"/>
      </w:pPr>
      <w:r>
        <w:rPr>
          <w:sz w:val="22"/>
        </w:rPr>
        <w:t>As the “water tower of Asia”, Tibetan Plateau (TP) are the resource of major rivers in Asia. Black carbon (BC) aerosol emitted from surrounding regions can be transported to the inner TP by atmospheric circulation and consequently deposited in snow, which can significantly influence precipitation and mass balance of glaciers. Five Aethalometers are used to mornitoring black carbon concentration at 5 stations on the Tibetan Plateau. It can provide basic dataset to study the effects of BC to the environment and climate over the Tibetan Plateau, as well as the pollutants transport.</w:t>
      </w:r>
    </w:p>
    <w:p>
      <w:r>
        <w:rPr>
          <w:sz w:val="32"/>
        </w:rPr>
        <w:t>2、Keywords</w:t>
      </w:r>
    </w:p>
    <w:p>
      <w:pPr>
        <w:ind w:left="432"/>
      </w:pPr>
      <w:r>
        <w:rPr>
          <w:sz w:val="22"/>
        </w:rPr>
        <w:t>Theme：</w:t>
      </w:r>
      <w:r>
        <w:rPr>
          <w:sz w:val="22"/>
        </w:rPr>
        <w:t>Aerosol</w:t>
        <w:br/>
      </w:r>
      <w:r>
        <w:rPr>
          <w:sz w:val="22"/>
        </w:rPr>
        <w:t>Discipline：</w:t>
      </w:r>
      <w:r>
        <w:rPr>
          <w:sz w:val="22"/>
        </w:rPr>
        <w:t>Atmosphere</w:t>
        <w:br/>
      </w:r>
      <w:r>
        <w:rPr>
          <w:sz w:val="22"/>
        </w:rPr>
        <w:t>Places：</w:t>
      </w:r>
      <w:r>
        <w:rPr>
          <w:sz w:val="22"/>
        </w:rPr>
        <w:t>the Tibetan Plateau</w:t>
      </w:r>
      <w:r>
        <w:t xml:space="preserve">, </w:t>
      </w:r>
      <w:r>
        <w:rPr>
          <w:sz w:val="22"/>
        </w:rPr>
        <w:t>HORN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west：65.0</w:t>
            </w:r>
          </w:p>
        </w:tc>
        <w:tc>
          <w:tcPr>
            <w:tcW w:type="dxa" w:w="2880"/>
          </w:tcPr>
          <w:p>
            <w:r>
              <w:t>-</w:t>
            </w:r>
          </w:p>
        </w:tc>
        <w:tc>
          <w:tcPr>
            <w:tcW w:type="dxa" w:w="2880"/>
          </w:tcPr>
          <w:p>
            <w:r>
              <w:t>east：102.0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2018-01-07 00:00:00+00:00</w:t>
      </w:r>
      <w:r>
        <w:rPr>
          <w:sz w:val="22"/>
        </w:rPr>
        <w:t>--</w:t>
      </w:r>
      <w:r>
        <w:rPr>
          <w:sz w:val="22"/>
        </w:rPr>
        <w:t>2019-01-06 00:00:00+00:00</w:t>
      </w:r>
    </w:p>
    <w:p>
      <w:r>
        <w:rPr>
          <w:sz w:val="32"/>
        </w:rPr>
        <w:t>6、Reference method</w:t>
      </w:r>
    </w:p>
    <w:p>
      <w:pPr>
        <w:ind w:left="432"/>
      </w:pPr>
      <w:r>
        <w:rPr>
          <w:sz w:val="22"/>
        </w:rPr>
        <w:t xml:space="preserve">References to data: </w:t>
      </w:r>
    </w:p>
    <w:p>
      <w:pPr>
        <w:ind w:left="432" w:firstLine="432"/>
      </w:pPr>
      <w:r>
        <w:t>Black carbon concentration at 5 stations over Tibetan Plateau (2018). A Big Earth Data Platform for Three Poles, doi:10.11888/Meteoro.tpdc.270082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