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Genetic diversity hotspots and suggested conservation areas of amphibian and reptiles on Qinghai-Tibet Plateau</w:t>
      </w:r>
    </w:p>
    <w:p>
      <w:r>
        <w:rPr>
          <w:sz w:val="32"/>
        </w:rPr>
        <w:t>1、Description</w:t>
      </w:r>
    </w:p>
    <w:p>
      <w:pPr>
        <w:ind w:firstLine="432"/>
      </w:pPr>
      <w:r>
        <w:rPr>
          <w:sz w:val="22"/>
        </w:rPr>
        <w:t>Based on our field works in the Qinghai-Tibet Plateau (QTP) from 2008 to 2018, and combining data from previous studies, we obtained genetic data of all widely distributed amphibian and reptile species in QTP. Meanwhile, our data covered the whole ranges of all the species. To answer the question: ‘How climatic changes influenced animals of QTP?’, we rebuild the demographic history and analyzed how Quaternary climatic changes impacted animals. Then, we identified the locations of refugia. After constructing spatial pattern of genetic diversity, we identified genetic hotspots which needs more conservation effects. These results are important in biodiversity conservation in QTP.</w:t>
      </w:r>
    </w:p>
    <w:p>
      <w:r>
        <w:rPr>
          <w:sz w:val="32"/>
        </w:rPr>
        <w:t>2、Keywords</w:t>
      </w:r>
    </w:p>
    <w:p>
      <w:pPr>
        <w:ind w:left="432"/>
      </w:pPr>
      <w:r>
        <w:rPr>
          <w:sz w:val="22"/>
        </w:rPr>
        <w:t>Theme：</w:t>
      </w:r>
      <w:r>
        <w:rPr>
          <w:sz w:val="22"/>
        </w:rPr>
        <w:t>Biological Resources</w:t>
      </w:r>
      <w:r>
        <w:t>,</w:t>
      </w:r>
      <w:r>
        <w:rPr>
          <w:sz w:val="22"/>
        </w:rPr>
        <w:t>Amphibian</w:t>
      </w:r>
      <w:r>
        <w:t>,</w:t>
      </w:r>
      <w:r>
        <w:rPr>
          <w:sz w:val="22"/>
        </w:rPr>
        <w:t>Reptiles</w:t>
      </w:r>
      <w:r>
        <w:t>,</w:t>
      </w:r>
      <w:r>
        <w:rPr>
          <w:sz w:val="22"/>
        </w:rPr>
        <w:t>Herpetofauna</w:t>
        <w:br/>
      </w:r>
      <w:r>
        <w:rPr>
          <w:sz w:val="22"/>
        </w:rPr>
        <w:t>Discipline：</w:t>
      </w:r>
      <w:r>
        <w:rPr>
          <w:sz w:val="22"/>
        </w:rPr>
        <w:t>Human-nature Relationship</w:t>
        <w:br/>
      </w:r>
      <w:r>
        <w:rPr>
          <w:sz w:val="22"/>
        </w:rPr>
        <w:t>Places：</w:t>
      </w:r>
      <w:r>
        <w:rPr>
          <w:sz w:val="22"/>
        </w:rPr>
        <w:t>Tibetan Plateau</w:t>
      </w:r>
      <w:r>
        <w:t xml:space="preserve">, </w:t>
      </w:r>
      <w:r>
        <w:rPr>
          <w:sz w:val="22"/>
        </w:rPr>
        <w:t>Pan-Third pole</w:t>
        <w:br/>
      </w:r>
      <w:r>
        <w:rPr>
          <w:sz w:val="22"/>
        </w:rPr>
        <w:t>Time：</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3.Filesize：0.6MB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north：37.0</w:t>
            </w:r>
          </w:p>
        </w:tc>
        <w:tc>
          <w:tcPr>
            <w:tcW w:type="dxa" w:w="2880"/>
          </w:tcPr>
          <w:p>
            <w:r>
              <w:t>-</w:t>
            </w:r>
          </w:p>
        </w:tc>
      </w:tr>
      <w:tr>
        <w:tc>
          <w:tcPr>
            <w:tcW w:type="dxa" w:w="2880"/>
          </w:tcPr>
          <w:p>
            <w:r>
              <w:t>west：78.0</w:t>
            </w:r>
          </w:p>
        </w:tc>
        <w:tc>
          <w:tcPr>
            <w:tcW w:type="dxa" w:w="2880"/>
          </w:tcPr>
          <w:p>
            <w:r>
              <w:t>-</w:t>
            </w:r>
          </w:p>
        </w:tc>
        <w:tc>
          <w:tcPr>
            <w:tcW w:type="dxa" w:w="2880"/>
          </w:tcPr>
          <w:p>
            <w:r>
              <w:t>east：100.0</w:t>
            </w:r>
          </w:p>
        </w:tc>
      </w:tr>
      <w:tr>
        <w:tc>
          <w:tcPr>
            <w:tcW w:type="dxa" w:w="2880"/>
          </w:tcPr>
          <w:p>
            <w:r>
              <w:t>-</w:t>
            </w:r>
          </w:p>
        </w:tc>
        <w:tc>
          <w:tcPr>
            <w:tcW w:type="dxa" w:w="2880"/>
          </w:tcPr>
          <w:p>
            <w:r>
              <w:t>south：27.0</w:t>
            </w:r>
          </w:p>
        </w:tc>
        <w:tc>
          <w:tcPr>
            <w:tcW w:type="dxa" w:w="2880"/>
          </w:tcPr>
          <w:p>
            <w:r>
              <w:t>-</w:t>
            </w:r>
          </w:p>
        </w:tc>
      </w:tr>
    </w:tbl>
    <w:p>
      <w:r>
        <w:rPr>
          <w:sz w:val="32"/>
        </w:rPr>
        <w:t>5、Time frame:</w:t>
      </w:r>
      <w:r>
        <w:rPr>
          <w:sz w:val="22"/>
        </w:rPr>
        <w:t>2018-03-07 16:00:00+00:00</w:t>
      </w:r>
      <w:r>
        <w:rPr>
          <w:sz w:val="22"/>
        </w:rPr>
        <w:t>--</w:t>
      </w:r>
      <w:r>
        <w:rPr>
          <w:sz w:val="22"/>
        </w:rPr>
        <w:t>2019-01-06 16:00:00+00:00</w:t>
      </w:r>
    </w:p>
    <w:p>
      <w:r>
        <w:rPr>
          <w:sz w:val="32"/>
        </w:rPr>
        <w:t>6、Reference method</w:t>
      </w:r>
    </w:p>
    <w:p>
      <w:pPr>
        <w:ind w:left="432"/>
      </w:pPr>
      <w:r>
        <w:rPr>
          <w:sz w:val="22"/>
        </w:rPr>
        <w:t xml:space="preserve">References to data: </w:t>
      </w:r>
    </w:p>
    <w:p>
      <w:pPr>
        <w:ind w:left="432" w:firstLine="432"/>
      </w:pPr>
      <w:r>
        <w:t>CHE Jing. Genetic diversity hotspots and suggested conservation areas of amphibian and reptiles on Qinghai-Tibet Plateau. A Big Earth Data Platform for Three Poles, doi:10.11888/Ecolo.tpdc.270366</w:t>
      </w:r>
      <w:r>
        <w:rPr>
          <w:sz w:val="22"/>
        </w:rPr>
        <w:t>2019</w:t>
      </w:r>
    </w:p>
    <w:p>
      <w:pPr>
        <w:ind w:left="432"/>
      </w:pPr>
      <w:r>
        <w:rPr>
          <w:sz w:val="22"/>
        </w:rPr>
        <w:t xml:space="preserve">References to articles: </w:t>
      </w:r>
    </w:p>
    <w:p>
      <w:pPr>
        <w:ind w:left="864"/>
      </w:pPr>
      <w:r>
        <w:t>米雪. (2018). 气候变化对青藏高原两栖爬行动物种下遗传多样性的影响. 硕士学位论文. 中国科学院大学.</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CHE Jing</w:t>
        <w:br/>
      </w:r>
      <w:r>
        <w:rPr>
          <w:sz w:val="22"/>
        </w:rPr>
        <w:t xml:space="preserve">unit: </w:t>
      </w:r>
      <w:r>
        <w:rPr>
          <w:sz w:val="22"/>
        </w:rPr>
        <w:t>Kunming Institute of Zoology</w:t>
        <w:br/>
      </w:r>
      <w:r>
        <w:rPr>
          <w:sz w:val="22"/>
        </w:rPr>
        <w:t xml:space="preserve">email: </w:t>
      </w:r>
      <w:r>
        <w:rPr>
          <w:sz w:val="22"/>
        </w:rPr>
        <w:t>chej@mail.kiz.ac.cn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