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Stream discharge observations of Hulugou small watershed (May 2013 - June 2014)</w:t>
      </w:r>
    </w:p>
    <w:p>
      <w:r>
        <w:rPr>
          <w:sz w:val="32"/>
        </w:rPr>
        <w:t>1、Description</w:t>
      </w:r>
    </w:p>
    <w:p>
      <w:pPr>
        <w:ind w:firstLine="432"/>
      </w:pPr>
      <w:r>
        <w:rPr>
          <w:sz w:val="22"/>
        </w:rPr>
        <w:t xml:space="preserve">1、 Data Description: </w:t>
        <w:br/>
        <w:t xml:space="preserve">from May 2013 to July 2014, the observation frequency of automatic observation data is 1 time / 15 minutes. The solinst levellogger automatic water level gauge is used to observe the river water level, and the flow data is calculated through the water level flow curve. The actual flow observation is manually observed through the self-made flow weir (see the thumbnail). Due to the limited amount of manual observation data, further supplementary observation is needed to improve the water level discharge curve. </w:t>
        <w:br/>
        <w:t xml:space="preserve">2、 Sampling location: </w:t>
        <w:br/>
        <w:t>it is located at the outlet catchment of the alluvial delta Valley, and the south side is the shrub area. A small flow weir is built. Coordinates of observation points (99 ° 52 ′ 58 ″ e, 38 ° 14 ′ 36 ″ n)</w:t>
      </w:r>
    </w:p>
    <w:p>
      <w:r>
        <w:rPr>
          <w:sz w:val="32"/>
        </w:rPr>
        <w:t>2、Keywords</w:t>
      </w:r>
    </w:p>
    <w:p>
      <w:pPr>
        <w:ind w:left="432"/>
      </w:pPr>
      <w:r>
        <w:rPr>
          <w:sz w:val="22"/>
        </w:rPr>
        <w:t>Theme：</w:t>
      </w:r>
      <w:r>
        <w:rPr>
          <w:sz w:val="22"/>
        </w:rPr>
        <w:t>Stage height</w:t>
      </w:r>
      <w:r>
        <w:t>,</w:t>
      </w:r>
      <w:r>
        <w:rPr>
          <w:sz w:val="22"/>
        </w:rPr>
        <w:t>Surface Water</w:t>
      </w:r>
      <w:r>
        <w:t>,</w:t>
      </w:r>
      <w:r>
        <w:rPr>
          <w:sz w:val="22"/>
        </w:rPr>
        <w:t>Discharge/Flow</w:t>
        <w:br/>
      </w:r>
      <w:r>
        <w:rPr>
          <w:sz w:val="22"/>
        </w:rPr>
        <w:t>Discipline：</w:t>
      </w:r>
      <w:r>
        <w:rPr>
          <w:sz w:val="22"/>
        </w:rPr>
        <w:t>Terrestrial Surface</w:t>
        <w:br/>
      </w:r>
      <w:r>
        <w:rPr>
          <w:sz w:val="22"/>
        </w:rPr>
        <w:t>Places：</w:t>
      </w:r>
      <w:r>
        <w:rPr>
          <w:sz w:val="22"/>
        </w:rPr>
        <w:t>Upper Reaches of Heihe Basin</w:t>
      </w:r>
      <w:r>
        <w:t xml:space="preserve">, </w:t>
      </w:r>
      <w:r>
        <w:rPr>
          <w:sz w:val="22"/>
        </w:rPr>
        <w:t>Hulugou</w:t>
        <w:br/>
      </w:r>
      <w:r>
        <w:rPr>
          <w:sz w:val="22"/>
        </w:rPr>
        <w:t>Time：</w:t>
      </w:r>
      <w:r>
        <w:rPr>
          <w:sz w:val="22"/>
        </w:rPr>
        <w:t>2014</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3.Filesize：0.85MB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north：38.24357</w:t>
            </w:r>
          </w:p>
        </w:tc>
        <w:tc>
          <w:tcPr>
            <w:tcW w:type="dxa" w:w="2880"/>
          </w:tcPr>
          <w:p>
            <w:r>
              <w:t>-</w:t>
            </w:r>
          </w:p>
        </w:tc>
      </w:tr>
      <w:tr>
        <w:tc>
          <w:tcPr>
            <w:tcW w:type="dxa" w:w="2880"/>
          </w:tcPr>
          <w:p>
            <w:r>
              <w:t>west：99.89956</w:t>
            </w:r>
          </w:p>
        </w:tc>
        <w:tc>
          <w:tcPr>
            <w:tcW w:type="dxa" w:w="2880"/>
          </w:tcPr>
          <w:p>
            <w:r>
              <w:t>-</w:t>
            </w:r>
          </w:p>
        </w:tc>
        <w:tc>
          <w:tcPr>
            <w:tcW w:type="dxa" w:w="2880"/>
          </w:tcPr>
          <w:p>
            <w:r>
              <w:t>east：99.89956</w:t>
            </w:r>
          </w:p>
        </w:tc>
      </w:tr>
      <w:tr>
        <w:tc>
          <w:tcPr>
            <w:tcW w:type="dxa" w:w="2880"/>
          </w:tcPr>
          <w:p>
            <w:r>
              <w:t>-</w:t>
            </w:r>
          </w:p>
        </w:tc>
        <w:tc>
          <w:tcPr>
            <w:tcW w:type="dxa" w:w="2880"/>
          </w:tcPr>
          <w:p>
            <w:r>
              <w:t>south：38.24357</w:t>
            </w:r>
          </w:p>
        </w:tc>
        <w:tc>
          <w:tcPr>
            <w:tcW w:type="dxa" w:w="2880"/>
          </w:tcPr>
          <w:p>
            <w:r>
              <w:t>-</w:t>
            </w:r>
          </w:p>
        </w:tc>
      </w:tr>
    </w:tbl>
    <w:p>
      <w:r>
        <w:rPr>
          <w:sz w:val="32"/>
        </w:rPr>
        <w:t>5、Time frame:</w:t>
      </w:r>
      <w:r>
        <w:rPr>
          <w:sz w:val="22"/>
        </w:rPr>
        <w:t>2013-05-16 15:00:00+00:00</w:t>
      </w:r>
      <w:r>
        <w:rPr>
          <w:sz w:val="22"/>
        </w:rPr>
        <w:t>--</w:t>
      </w:r>
      <w:r>
        <w:rPr>
          <w:sz w:val="22"/>
        </w:rPr>
        <w:t>2014-07-20 15:00:00+00:00</w:t>
      </w:r>
    </w:p>
    <w:p>
      <w:r>
        <w:rPr>
          <w:sz w:val="32"/>
        </w:rPr>
        <w:t>6、Reference method</w:t>
      </w:r>
    </w:p>
    <w:p>
      <w:pPr>
        <w:ind w:left="432"/>
      </w:pPr>
      <w:r>
        <w:rPr>
          <w:sz w:val="22"/>
        </w:rPr>
        <w:t xml:space="preserve">References to data: </w:t>
      </w:r>
    </w:p>
    <w:p>
      <w:pPr>
        <w:ind w:left="432" w:firstLine="432"/>
      </w:pPr>
      <w:r>
        <w:t>SUN Ziyong. Stream discharge observations of Hulugou small watershed (May 2013 - June 2014). A Big Earth Data Platform for Three Poles, doi:10.3972/heihe.007.2015.db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