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Scenario data of social and economic development in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Input output table of 11 districts and counties in Heihe River Basin in 2012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Social and Economic</w:t>
      </w:r>
      <w:r>
        <w:t>,</w:t>
      </w:r>
      <w:r>
        <w:rPr>
          <w:sz w:val="22"/>
        </w:rPr>
        <w:t>Social economy</w:t>
      </w:r>
      <w:r>
        <w:t>,</w:t>
      </w:r>
      <w:r>
        <w:rPr>
          <w:sz w:val="22"/>
        </w:rPr>
        <w:t>Development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3.Filesize：0.06MB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2015-01-10 16:00:00+00:00</w:t>
      </w:r>
      <w:r>
        <w:rPr>
          <w:sz w:val="22"/>
        </w:rPr>
        <w:t>--</w:t>
      </w:r>
      <w:r>
        <w:rPr>
          <w:sz w:val="22"/>
        </w:rPr>
        <w:t>2021-01-10 13:00:00+00:00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DENG XiangZheng. Scenario data of social and economic development in Heihe River Basin. A Big Earth Data Platform for Three Poles, 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DENG XiangZheng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 Sciences and Natural Resources Research,Chinese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