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meteorological data in Tianlaochi Catchment in Qilian Mountain (2013)</w:t>
      </w:r>
    </w:p>
    <w:p>
      <w:r>
        <w:rPr>
          <w:sz w:val="32"/>
        </w:rPr>
        <w:t>1、Description</w:t>
      </w:r>
    </w:p>
    <w:p>
      <w:pPr>
        <w:ind w:firstLine="432"/>
      </w:pPr>
      <w:r>
        <w:rPr>
          <w:sz w:val="22"/>
        </w:rPr>
        <w:t>Location of automatic weather station: longitude and latitude 38.43n, 99.93e, altitude 3100m. The observation time is from May 9, 2013 to September 3, 2013, the parameter scale is hourly scale, and the data is recorded in 10min. The observation parameters include average wind speed (M / s), maximum wind speed (M / s), 40-60cm soil moisture, 0-20 soil moisture, 20-40 soil moisture, air pressure, par, air temperature, relative humidity, solar radiation, total precipitation, 20-40 soil temperature, 0-20 soil temperature, 40-60 soil temperature.</w:t>
      </w:r>
    </w:p>
    <w:p>
      <w:r>
        <w:rPr>
          <w:sz w:val="32"/>
        </w:rPr>
        <w:t>2、Keywords</w:t>
      </w:r>
    </w:p>
    <w:p>
      <w:pPr>
        <w:ind w:left="432"/>
      </w:pPr>
      <w:r>
        <w:rPr>
          <w:sz w:val="22"/>
        </w:rPr>
        <w:t>Theme：</w:t>
      </w:r>
      <w:r>
        <w:rPr>
          <w:sz w:val="22"/>
        </w:rPr>
        <w:t>土壤水分</w:t>
      </w:r>
      <w:r>
        <w:t xml:space="preserve">, </w:t>
      </w:r>
      <w:r>
        <w:rPr>
          <w:sz w:val="22"/>
        </w:rPr>
        <w:t>相对湿度</w:t>
      </w:r>
      <w:r>
        <w:t xml:space="preserve">, </w:t>
      </w:r>
      <w:r>
        <w:rPr>
          <w:sz w:val="22"/>
        </w:rPr>
        <w:t>降水</w:t>
      </w:r>
      <w:r>
        <w:t xml:space="preserve">, </w:t>
      </w:r>
      <w:r>
        <w:rPr>
          <w:sz w:val="22"/>
        </w:rPr>
        <w:t>土壤温度</w:t>
      </w:r>
      <w:r>
        <w:t xml:space="preserve">, </w:t>
      </w:r>
      <w:r>
        <w:rPr>
          <w:sz w:val="22"/>
        </w:rPr>
        <w:t>太阳辐射</w:t>
      </w:r>
      <w:r>
        <w:t xml:space="preserve">, </w:t>
      </w:r>
      <w:r>
        <w:rPr>
          <w:sz w:val="22"/>
        </w:rPr>
        <w:t>平均风速</w:t>
      </w:r>
      <w:r>
        <w:t xml:space="preserve">, </w:t>
      </w:r>
      <w:r>
        <w:rPr>
          <w:sz w:val="22"/>
        </w:rPr>
        <w:t>气象</w:t>
      </w:r>
      <w:r>
        <w:t xml:space="preserve">, </w:t>
      </w:r>
      <w:r>
        <w:rPr>
          <w:sz w:val="22"/>
        </w:rPr>
        <w:t>气温</w:t>
      </w:r>
      <w:r>
        <w:t xml:space="preserve">, </w:t>
      </w:r>
      <w:r>
        <w:rPr>
          <w:sz w:val="22"/>
        </w:rPr>
        <w:t>气压</w:t>
        <w:br/>
      </w:r>
      <w:r>
        <w:rPr>
          <w:sz w:val="22"/>
        </w:rPr>
        <w:t>Discipline：</w:t>
      </w:r>
      <w:r>
        <w:rPr>
          <w:sz w:val="22"/>
        </w:rPr>
        <w:t>applied climatology</w:t>
        <w:br/>
      </w:r>
      <w:r>
        <w:rPr>
          <w:sz w:val="22"/>
        </w:rPr>
        <w:t>Places：</w:t>
      </w:r>
      <w:r>
        <w:rPr>
          <w:sz w:val="22"/>
        </w:rPr>
        <w:t>Heihe River Basin</w:t>
      </w:r>
      <w:r>
        <w:t xml:space="preserve">, </w:t>
      </w:r>
      <w:r>
        <w:rPr>
          <w:sz w:val="22"/>
        </w:rPr>
        <w:t>Tianlaochi Catchment</w:t>
      </w:r>
      <w:r>
        <w:t xml:space="preserve">, </w:t>
      </w:r>
      <w:r>
        <w:rPr>
          <w:sz w:val="22"/>
        </w:rPr>
        <w:t>Sidalong Forest Region</w:t>
        <w:br/>
      </w:r>
      <w:r>
        <w:rPr>
          <w:sz w:val="22"/>
        </w:rPr>
        <w:t>Time：</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3.Filesize：1.52MB</w:t>
      </w:r>
    </w:p>
    <w:p>
      <w:pPr>
        <w:ind w:left="432"/>
      </w:pPr>
      <w:r>
        <w:rPr>
          <w:sz w:val="22"/>
        </w:rPr>
        <w:t>4.Data format：jpg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east：99.98</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2013-05-17 12:00:00+00:00</w:t>
      </w:r>
      <w:r>
        <w:rPr>
          <w:sz w:val="22"/>
        </w:rPr>
        <w:t>--</w:t>
      </w:r>
      <w:r>
        <w:rPr>
          <w:sz w:val="22"/>
        </w:rPr>
        <w:t>2013-09-11 12:00:00+00:00</w:t>
      </w:r>
    </w:p>
    <w:p>
      <w:r>
        <w:rPr>
          <w:sz w:val="32"/>
        </w:rPr>
        <w:t>6、Reference method</w:t>
      </w:r>
    </w:p>
    <w:p>
      <w:pPr>
        <w:ind w:left="432"/>
      </w:pPr>
      <w:r>
        <w:rPr>
          <w:sz w:val="22"/>
        </w:rPr>
        <w:t xml:space="preserve">References to data: </w:t>
      </w:r>
    </w:p>
    <w:p>
      <w:pPr>
        <w:ind w:left="432" w:firstLine="432"/>
      </w:pPr>
      <w:r>
        <w:t>MA Wenying, ZHAO Chuanyan. The meteorological data in Tianlaochi Catchment in Qilian Mountain (2013). A Big Earth Data Platform for Three Poles, doi:10.3972/heihe.044.2014.db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MA Wenying</w:t>
        <w:br/>
      </w:r>
      <w:r>
        <w:rPr>
          <w:sz w:val="22"/>
        </w:rPr>
        <w:t xml:space="preserve">unit: </w:t>
      </w:r>
      <w:r>
        <w:rPr>
          <w:sz w:val="22"/>
        </w:rPr>
        <w:t>Lanzhou University</w:t>
        <w:br/>
      </w:r>
      <w:r>
        <w:rPr>
          <w:sz w:val="22"/>
        </w:rPr>
        <w:t xml:space="preserve">email: </w:t>
      </w:r>
      <w:r>
        <w:rPr>
          <w:sz w:val="22"/>
        </w:rPr>
        <w:t>mawy12@lzu.edu.cn</w:t>
        <w:br/>
        <w:br/>
      </w:r>
      <w:r>
        <w:rPr>
          <w:sz w:val="22"/>
        </w:rPr>
        <w:t xml:space="preserve">name: </w:t>
      </w:r>
      <w:r>
        <w:rPr>
          <w:sz w:val="22"/>
        </w:rPr>
        <w:t>ZHAO Chuanyan</w:t>
        <w:br/>
      </w:r>
      <w:r>
        <w:rPr>
          <w:sz w:val="22"/>
        </w:rPr>
        <w:t xml:space="preserve">unit: </w:t>
      </w:r>
      <w:r>
        <w:rPr>
          <w:sz w:val="22"/>
        </w:rPr>
        <w:t>Lanzhou University</w:t>
        <w:br/>
      </w:r>
      <w:r>
        <w:rPr>
          <w:sz w:val="22"/>
        </w:rPr>
        <w:t xml:space="preserve">email: </w:t>
      </w:r>
      <w:r>
        <w:rPr>
          <w:sz w:val="22"/>
        </w:rPr>
        <w:t>nanzhr@lzb.ac.cn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