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fixed sampling plot in the Pailugou watershed and Dayekou watershed foci experiment area (2003)</w:t>
      </w:r>
    </w:p>
    <w:p>
      <w:r>
        <w:rPr>
          <w:sz w:val="32"/>
        </w:rPr>
        <w:t>1、Description</w:t>
      </w:r>
    </w:p>
    <w:p>
      <w:pPr>
        <w:ind w:firstLine="432"/>
      </w:pPr>
      <w:r>
        <w:rPr>
          <w:sz w:val="22"/>
        </w:rPr>
        <w:t>The main contents of this data set are forest, shrub and grassland sample plot survey data.The fixed samples are located in the drainage ditch valley of qilian mountain and the dayaokou valley where the hydrology observation and test site of the water source conservation forest research institute of gansu province is located. The information of the sample is as follows:</w:t>
        <w:br/>
        <w:t>Number elevation quadrat size longitude latitude surface type</w:t>
        <w:br/>
        <w:t>G1 2715 20 × 20 100 ° 17 '12 "38 ° 33' 29" qinghai spruce forest</w:t>
        <w:br/>
        <w:t>G2 2800 20×36 100°17 '07 "38°33' 27" moss spruce forest</w:t>
        <w:br/>
        <w:t>G3 2840 20×20 100°17 '37 "38°33' 05" moss spruce forest</w:t>
        <w:br/>
        <w:t>G4 2952 20 × 20 100 ° 17 '59 "38 ° 32' 47" qinghai spruce forest</w:t>
        <w:br/>
        <w:t>G5 3015 20 × 20 100 ° 18 '06 "38 ° 32' 42" qinghai spruce forest</w:t>
        <w:br/>
        <w:t>G6 3100 20 × 20 100 ° 18 '13 "38 ° 32' 31" thicket qinghai spruce forest</w:t>
        <w:br/>
        <w:t>G7 3300 23.5 × 20 thickets qinghai spruce forest</w:t>
        <w:br/>
        <w:t>G8 2800 20×20 100°13 '30 "38°33' 29" moss spruce forest</w:t>
        <w:br/>
        <w:t>B1 2700 12.8×25 moss spruce forest</w:t>
        <w:br/>
        <w:t>B2 2800 20×20 100°17 '38 "38°32' 59" moss spruce forest</w:t>
        <w:br/>
        <w:t>B3 2900 20×20 100°17 '59 "38°32' 51" grass spruce forest</w:t>
        <w:br/>
        <w:t>B4 3028 20×20 100°17 '59 "38°32' 39" moss spruce forest</w:t>
        <w:br/>
        <w:t>B5 3097 20×20 100°18 '02 "38°32' 32" moss spruce forest</w:t>
        <w:br/>
        <w:t>B6 3195 20 × 20 100 ° 18 '06 "38 ° 32' 25" qinghai spruce forest</w:t>
        <w:br/>
        <w:t>B7 2762 20 × 20 100 ° 17 '08 "38 ° 33' 21" qinghai spruce forest</w:t>
        <w:br/>
        <w:t>B8 2730 20×20 100°17 '06 "38°33' 27" moss spruce forest</w:t>
        <w:br/>
        <w:t>GM1 3690 5×5 100°18 '02 "38°32' 02" caragana scrub (middle)</w:t>
        <w:br/>
        <w:t>GM2 3690 5×5 100°18 '02 "38°32' 02" caragana scrub (rare)</w:t>
        <w:br/>
        <w:t>GM3 3700 5×5 100°18 '03 "38°32' 03" caragana + jilaliu shrub (dense)</w:t>
        <w:br/>
        <w:t>GM4 3600 5×5 100°18 '10 "38°32' 06" caragana + jila willow thicket (middle)</w:t>
        <w:br/>
        <w:t>GM5 3600 5×5 100°18 '10 "38°32' 06" caragana + jila willow shrub (sparse)</w:t>
        <w:br/>
        <w:t>GM6 3600 5×5 100°18 '10 "38°32' 06" caragana + jila willow thicket (dense)</w:t>
        <w:br/>
        <w:t>GM7 3500 5×5 100°18 '14 "38°32' 08" caragana + jila willow thicket (middle)</w:t>
        <w:br/>
        <w:t>GM8 3500 5×5 100°18 '14 "38°32' 08" caragana + jila willow thicket (dense)</w:t>
        <w:br/>
        <w:t>GM9 3500 5×5 100°18 '14 "38°32' 08" caragana + jila willow thicket (rare)</w:t>
        <w:br/>
        <w:t>GM10 3400 5×5 100°18 '18 "38°32' 12" golden pheasant scrub (rare)</w:t>
        <w:br/>
        <w:t>GM11 3400 5×5 100°18 '18 "38°32' 12" golden pheasant + golden raspberry shrub (dense)</w:t>
        <w:br/>
        <w:t>GM12 3400 5×5 100°18 '18 "38°32' 12" golden pheasant scrub (rare)</w:t>
        <w:br/>
        <w:t>GM13 3300 5 × 5 100 ° 18 '21 "38 ° 32' 21" giraliu thicket</w:t>
        <w:br/>
        <w:t>GM14 3300 5 × 5 100 ° 18 '21 "38 ° 32' 21" caragana + jila shrub</w:t>
        <w:br/>
        <w:t>GM15 3300 5 × 5 100 ° 18 '21 "38 ° 32' 21" caragana + jila shrub</w:t>
        <w:br/>
        <w:t>YC3 2700 1×1 100°17 '14 "38°33' 33" needle thatch field</w:t>
        <w:br/>
        <w:t>YC4 2750 1×1 100°17 '18 "38°33' 32" needle thatch field</w:t>
        <w:br/>
        <w:t>YC5 2800 1×1 100°17 '21 "38°33' 33" needle thatch field</w:t>
        <w:br/>
        <w:t>YC6 2850 1×1 100°17 '25 "38°33' 33" needle thatch field</w:t>
        <w:br/>
        <w:t>YC7 2900 1×1 100°17 '31 "38°33' 32" aster + needle thatch field</w:t>
        <w:br/>
        <w:t>YC8 2950 1×1 100°17 '44 "38°33' 23" needle thatch field</w:t>
        <w:br/>
        <w:t>YC9 2980 1×1 100°17 '48 "38°33' 25" needle thatch field</w:t>
        <w:br/>
        <w:t>The sample geodesic tree data were surveyed from July to August 2007.The survey included:</w:t>
        <w:br/>
        <w:t>1. Basic survey of sample plots in drainage ditch basin:</w:t>
        <w:br/>
        <w:t>A) sample land setting: sample land number, elevation, slope direction, slope position, slope, soil layer thickness, sample land size, longitude and latitude, community type, soil type, operation status, age</w:t>
        <w:br/>
        <w:t>B) survey of each wood in the sample plots: sample plot number, tree number, tree species, tree classification, chest diameter, tree height, undershoot height, crown radius</w:t>
        <w:br/>
        <w:t>2. Soil profile survey record sheet</w:t>
        <w:br/>
        <w:t>Including forest/vegetation status, major tree species, forest age, soil name, surface soil erosion, parent rock and material, drainage conditions, land use history, soil profile (soil layer, moisture, color, texture, structure, root system, gravel content)</w:t>
        <w:br/>
        <w:t>3. Standard ground cover factor</w:t>
        <w:br/>
        <w:t>Standard land area, dominant tree species, stand/vegetation origin, elevation, slope direction, slope position, slope, cutting and utilization method, afforestation land preparation type, survey method, canopy coverage, living ground cover, dead cover cover, litter thickness (undivided strata, semi-decomposed layer, decomposed layer)</w:t>
        <w:br/>
        <w:t>4. Canopy survey:</w:t>
        <w:br/>
        <w:t>5. Draft quadrat (1m×1m) survey record sheet</w:t>
        <w:br/>
        <w:t>Including species name, number, coverage, average height</w:t>
        <w:br/>
        <w:t>6. Results of determination of soil physical properties in source forest of qilian mountain (land sample survey)</w:t>
        <w:br/>
        <w:t>Contains the soil physical properties measurement process (+ wet mud weight aluminum box, aluminum box, soil moisture content, suddenly bulk density, etc.), bringing biomass measurement (total fresh weight of shrub and herb, fresh weight of sample, sample dry weight, etc.), litter dry weight (including mosses) layer and the largest capacity calculation process (of moss and litter thickness, total fresh weight, fresh weight of samples, the dry weight of the sample, soaking for 24 h after heavy, maximum water holding capacity, the largest water depth, the biggest hold water rate, maximum moisture capacity)</w:t>
        <w:br/>
        <w:t>7. Bush sample survey:</w:t>
        <w:br/>
        <w:t>Including species name, number, coverage, average height</w:t>
        <w:br/>
        <w:t>8. Standard sample land setting and questionnaire for each wooden inspection ruler</w:t>
        <w:br/>
        <w:t>Including tree species, tree classification, age, chest diameter, number of height, undershoot height, crown radius</w:t>
        <w:br/>
        <w:t>9. Litter layer survey record sheet</w:t>
        <w:br/>
        <w:t>Including litter (decomposed layer, semi-decomposed layer, decomposed layer) thickness</w:t>
        <w:br/>
        <w:t>10. Update survey records:</w:t>
        <w:br/>
        <w:t>Including tree species, natural regeneration (height &lt;30cm, height 31-50cm, height &gt;51cm), artificial regeneration (height &lt;30cm, height 31-50cm, height &gt;51cm)</w:t>
        <w:br/>
        <w:t>This data set can provide ground measured data for remote sensing inversion of forest structure parameters.</w:t>
      </w:r>
    </w:p>
    <w:p>
      <w:r>
        <w:rPr>
          <w:sz w:val="32"/>
        </w:rPr>
        <w:t>2、Keywords</w:t>
      </w:r>
    </w:p>
    <w:p>
      <w:pPr>
        <w:ind w:left="432"/>
      </w:pPr>
      <w:r>
        <w:rPr>
          <w:sz w:val="22"/>
        </w:rPr>
        <w:t>Theme：</w:t>
      </w:r>
      <w:r>
        <w:rPr>
          <w:sz w:val="22"/>
        </w:rPr>
        <w:t>Soil</w:t>
      </w:r>
      <w:r>
        <w:t>,</w:t>
      </w:r>
      <w:r>
        <w:rPr>
          <w:sz w:val="22"/>
        </w:rPr>
        <w:t>Forest ecosystem</w:t>
      </w:r>
      <w:r>
        <w:t>,</w:t>
      </w:r>
      <w:r>
        <w:rPr>
          <w:sz w:val="22"/>
        </w:rPr>
        <w:t>Vegetation</w:t>
      </w:r>
      <w:r>
        <w:t>,</w:t>
      </w:r>
      <w:r>
        <w:rPr>
          <w:sz w:val="22"/>
        </w:rPr>
        <w:t>Biomass</w:t>
      </w:r>
      <w:r>
        <w:t>,</w:t>
      </w:r>
      <w:r>
        <w:rPr>
          <w:sz w:val="22"/>
        </w:rPr>
        <w:t>Forest</w:t>
      </w:r>
      <w:r>
        <w:t>,</w:t>
      </w:r>
      <w:r>
        <w:rPr>
          <w:sz w:val="22"/>
        </w:rPr>
        <w:t>Forests</w:t>
      </w:r>
      <w:r>
        <w:t>,</w:t>
      </w:r>
      <w:r>
        <w:rPr>
          <w:sz w:val="22"/>
        </w:rPr>
        <w:t>Soil horizons/profile</w:t>
      </w:r>
      <w:r>
        <w:t>,</w:t>
      </w:r>
      <w:r>
        <w:rPr>
          <w:sz w:val="22"/>
        </w:rPr>
        <w:t>Soil water holding capacity</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3.Filesize：2.04MB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2004-01-27 00:00:00+00:00</w:t>
      </w:r>
      <w:r>
        <w:rPr>
          <w:sz w:val="22"/>
        </w:rPr>
        <w:t>--</w:t>
      </w:r>
      <w:r>
        <w:rPr>
          <w:sz w:val="22"/>
        </w:rPr>
        <w:t>2004-02-26 00:00:00+00:00</w:t>
      </w:r>
    </w:p>
    <w:p>
      <w:r>
        <w:rPr>
          <w:sz w:val="32"/>
        </w:rPr>
        <w:t>6、Reference method</w:t>
      </w:r>
    </w:p>
    <w:p>
      <w:pPr>
        <w:ind w:left="432"/>
      </w:pPr>
      <w:r>
        <w:rPr>
          <w:sz w:val="22"/>
        </w:rPr>
        <w:t xml:space="preserve">References to data: </w:t>
      </w:r>
    </w:p>
    <w:p>
      <w:pPr>
        <w:ind w:left="432" w:firstLine="432"/>
      </w:pPr>
      <w:r>
        <w:t>WATER: Dataset of forest structure parameter survey at the fixed sampling plot in the Pailugou watershed and Dayekou watershed foci experiment area (2003). A Big Earth Data Platform for Three Poles, doi:10.3972/water973.0245.db</w:t>
      </w:r>
      <w:r>
        <w:rPr>
          <w:sz w:val="22"/>
        </w:rPr>
        <w:t>2012</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