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WATERNET observation dataset in the upper of Heihe River Basin (2015)</w:t>
      </w:r>
    </w:p>
    <w:p>
      <w:r>
        <w:rPr>
          <w:sz w:val="32"/>
        </w:rPr>
        <w:t>1、Description</w:t>
      </w:r>
    </w:p>
    <w:p>
      <w:pPr>
        <w:ind w:firstLine="432"/>
      </w:pPr>
      <w:r>
        <w:rPr>
          <w:sz w:val="22"/>
        </w:rPr>
        <w:t xml:space="preserve">This data set includes the observation data of 25 water net sensor network nodes in Babao River Basin in the upper reaches of Heihe River from January 2015 to December 2015. 4cm and 20cm soil moisture / temperature is the basic observation of each node; some nodes also include 10cm soil moisture / temperature, surface infrared radiation temperature, snow depth and precipitation observation. The observation frequency is 5 minutes. The data set can be used for hydrological simulation, data assimilation and remote sensing verification.            </w:t>
        <w:br/>
        <w:t>For details, please refer to "2015 data document 20160501. Docx of water net of Babao River in the upper reaches of Heihe River"</w:t>
      </w:r>
    </w:p>
    <w:p>
      <w:r>
        <w:rPr>
          <w:sz w:val="32"/>
        </w:rPr>
        <w:t>2、Keywords</w:t>
      </w:r>
    </w:p>
    <w:p>
      <w:pPr>
        <w:ind w:left="432"/>
      </w:pPr>
      <w:r>
        <w:rPr>
          <w:sz w:val="22"/>
        </w:rPr>
        <w:t>Theme：</w:t>
      </w:r>
      <w:r>
        <w:rPr>
          <w:sz w:val="22"/>
        </w:rPr>
        <w:t>Soil</w:t>
      </w:r>
      <w:r>
        <w:t>,</w:t>
      </w:r>
      <w:r>
        <w:rPr>
          <w:sz w:val="22"/>
        </w:rPr>
        <w:t>Surface radiation temperature</w:t>
      </w:r>
      <w:r>
        <w:t>,</w:t>
      </w:r>
      <w:r>
        <w:rPr>
          <w:sz w:val="22"/>
        </w:rPr>
        <w:t>Precipitation</w:t>
      </w:r>
      <w:r>
        <w:t>,</w:t>
      </w:r>
      <w:r>
        <w:rPr>
          <w:sz w:val="22"/>
        </w:rPr>
        <w:t>Snow depth</w:t>
      </w:r>
      <w:r>
        <w:t>,</w:t>
      </w:r>
      <w:r>
        <w:rPr>
          <w:sz w:val="22"/>
        </w:rPr>
        <w:t>Snow</w:t>
      </w:r>
      <w:r>
        <w:t>,</w:t>
      </w:r>
      <w:r>
        <w:rPr>
          <w:sz w:val="22"/>
        </w:rPr>
        <w:t>Earth SurFace Processes</w:t>
      </w:r>
      <w:r>
        <w:t>,</w:t>
      </w:r>
      <w:r>
        <w:rPr>
          <w:sz w:val="22"/>
        </w:rPr>
        <w:t>Precipitation amount</w:t>
      </w:r>
      <w:r>
        <w:t>,</w:t>
      </w:r>
      <w:r>
        <w:rPr>
          <w:sz w:val="22"/>
        </w:rPr>
        <w:t>Soil temperature</w:t>
      </w:r>
      <w:r>
        <w:t>,</w:t>
      </w:r>
      <w:r>
        <w:rPr>
          <w:sz w:val="22"/>
        </w:rPr>
        <w:t>Soil moisture/Water content</w:t>
        <w:br/>
      </w:r>
      <w:r>
        <w:rPr>
          <w:sz w:val="22"/>
        </w:rPr>
        <w:t>Discipline：</w:t>
      </w:r>
      <w:r>
        <w:rPr>
          <w:sz w:val="22"/>
        </w:rPr>
        <w:t>Atmosphere</w:t>
      </w:r>
      <w:r>
        <w:t>,</w:t>
      </w:r>
      <w:r>
        <w:rPr>
          <w:sz w:val="22"/>
        </w:rPr>
        <w:t>Terrestrial Surface</w:t>
      </w:r>
      <w:r>
        <w:t>,</w:t>
      </w:r>
      <w:r>
        <w:rPr>
          <w:sz w:val="22"/>
        </w:rPr>
        <w:t>Cryosphere</w:t>
        <w:br/>
      </w:r>
      <w:r>
        <w:rPr>
          <w:sz w:val="22"/>
        </w:rPr>
        <w:t>Places：</w:t>
      </w:r>
      <w:r>
        <w:rPr>
          <w:sz w:val="22"/>
        </w:rPr>
        <w:t>Heihe River Basin</w:t>
      </w:r>
      <w:r>
        <w:t xml:space="preserve">, </w:t>
      </w:r>
      <w:r>
        <w:rPr>
          <w:sz w:val="22"/>
        </w:rPr>
        <w:t>Babaohe Catchment</w:t>
        <w:br/>
      </w:r>
      <w:r>
        <w:rPr>
          <w:sz w:val="22"/>
        </w:rPr>
        <w:t>Time：</w:t>
      </w:r>
      <w:r>
        <w:rPr>
          <w:sz w:val="22"/>
        </w:rPr>
        <w:t>2015</w:t>
      </w:r>
    </w:p>
    <w:p>
      <w:r>
        <w:rPr>
          <w:sz w:val="32"/>
        </w:rPr>
        <w:t>3、Data details</w:t>
      </w:r>
    </w:p>
    <w:p>
      <w:pPr>
        <w:ind w:left="432"/>
      </w:pPr>
      <w:r>
        <w:rPr>
          <w:sz w:val="22"/>
        </w:rPr>
        <w:t>1.Scale：None</w:t>
      </w:r>
    </w:p>
    <w:p>
      <w:pPr>
        <w:ind w:left="432"/>
      </w:pPr>
      <w:r>
        <w:rPr>
          <w:sz w:val="22"/>
        </w:rPr>
        <w:t>2.Projection：4326</w:t>
      </w:r>
    </w:p>
    <w:p>
      <w:pPr>
        <w:ind w:left="432"/>
      </w:pPr>
      <w:r>
        <w:rPr>
          <w:sz w:val="22"/>
        </w:rPr>
        <w:t>3.Filesize：874.0MB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north：38.3958</w:t>
            </w:r>
          </w:p>
        </w:tc>
        <w:tc>
          <w:tcPr>
            <w:tcW w:type="dxa" w:w="2880"/>
          </w:tcPr>
          <w:p>
            <w:r>
              <w:t>-</w:t>
            </w:r>
          </w:p>
        </w:tc>
      </w:tr>
      <w:tr>
        <w:tc>
          <w:tcPr>
            <w:tcW w:type="dxa" w:w="2880"/>
          </w:tcPr>
          <w:p>
            <w:r>
              <w:t>west：100.0417</w:t>
            </w:r>
          </w:p>
        </w:tc>
        <w:tc>
          <w:tcPr>
            <w:tcW w:type="dxa" w:w="2880"/>
          </w:tcPr>
          <w:p>
            <w:r>
              <w:t>-</w:t>
            </w:r>
          </w:p>
        </w:tc>
        <w:tc>
          <w:tcPr>
            <w:tcW w:type="dxa" w:w="2880"/>
          </w:tcPr>
          <w:p>
            <w:r>
              <w:t>east：101.2417</w:t>
            </w:r>
          </w:p>
        </w:tc>
      </w:tr>
      <w:tr>
        <w:tc>
          <w:tcPr>
            <w:tcW w:type="dxa" w:w="2880"/>
          </w:tcPr>
          <w:p>
            <w:r>
              <w:t>-</w:t>
            </w:r>
          </w:p>
        </w:tc>
        <w:tc>
          <w:tcPr>
            <w:tcW w:type="dxa" w:w="2880"/>
          </w:tcPr>
          <w:p>
            <w:r>
              <w:t>south：37.6958</w:t>
            </w:r>
          </w:p>
        </w:tc>
        <w:tc>
          <w:tcPr>
            <w:tcW w:type="dxa" w:w="2880"/>
          </w:tcPr>
          <w:p>
            <w:r>
              <w:t>-</w:t>
            </w:r>
          </w:p>
        </w:tc>
      </w:tr>
    </w:tbl>
    <w:p>
      <w:r>
        <w:rPr>
          <w:sz w:val="32"/>
        </w:rPr>
        <w:t>5、Time frame:</w:t>
      </w:r>
      <w:r>
        <w:rPr>
          <w:sz w:val="22"/>
        </w:rPr>
        <w:t>2015-07-14 00:00:00+00:00</w:t>
      </w:r>
      <w:r>
        <w:rPr>
          <w:sz w:val="22"/>
        </w:rPr>
        <w:t>--</w:t>
      </w:r>
      <w:r>
        <w:rPr>
          <w:sz w:val="22"/>
        </w:rPr>
        <w:t>2016-07-12 00:00:00+00:00</w:t>
      </w:r>
    </w:p>
    <w:p>
      <w:r>
        <w:rPr>
          <w:sz w:val="32"/>
        </w:rPr>
        <w:t>6、Reference method</w:t>
      </w:r>
    </w:p>
    <w:p>
      <w:pPr>
        <w:ind w:left="432"/>
      </w:pPr>
      <w:r>
        <w:rPr>
          <w:sz w:val="22"/>
        </w:rPr>
        <w:t xml:space="preserve">References to data: </w:t>
      </w:r>
    </w:p>
    <w:p>
      <w:pPr>
        <w:ind w:left="432" w:firstLine="432"/>
      </w:pPr>
      <w:r>
        <w:t>MA Mingguo, LI Xin, KANG  Jian. HiWATER: WATERNET observation dataset in the upper of Heihe River Basin (2015). A Big Earth Data Platform for Three Poles, doi:10.11888/Soil.tpdc.270896</w:t>
      </w:r>
      <w:r>
        <w:rPr>
          <w:sz w:val="22"/>
        </w:rPr>
        <w:t>2016</w:t>
      </w:r>
    </w:p>
    <w:p>
      <w:pPr>
        <w:ind w:left="432"/>
      </w:pPr>
      <w:r>
        <w:rPr>
          <w:sz w:val="22"/>
        </w:rPr>
        <w:t xml:space="preserve">References to articles: </w:t>
      </w:r>
    </w:p>
    <w:p>
      <w:pPr>
        <w:ind w:left="864"/>
      </w:pP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Che, T., Li, X., Liu, S., Li, H., Xu, Z., Tan, J., Zhang, Y., Ren, Z., Xiao, L., Deng, J., Jin, R., Ma, M., Wang, J., &amp; Yang, X. (2019). Integrated hydrometeorological, snow and frozen-ground observations in the alpine region of the Heihe River Basin, China. Earth System Science Data, 11, 1483-1499</w:t>
        <w:br/>
        <w:br/>
      </w:r>
    </w:p>
    <w:p>
      <w:r>
        <w:rPr>
          <w:sz w:val="32"/>
        </w:rPr>
        <w:t>7、Supporting project information</w:t>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KANG  Jian</w:t>
        <w:br/>
      </w:r>
      <w:r>
        <w:rPr>
          <w:sz w:val="22"/>
        </w:rPr>
        <w:t xml:space="preserve">unit: </w:t>
      </w:r>
      <w:r>
        <w:rPr>
          <w:sz w:val="22"/>
        </w:rPr>
        <w:br/>
      </w:r>
      <w:r>
        <w:rPr>
          <w:sz w:val="22"/>
        </w:rPr>
        <w:t xml:space="preserve">email: </w:t>
      </w:r>
      <w:r>
        <w:rPr>
          <w:sz w:val="22"/>
        </w:rPr>
        <w:t>jinrui@lzb.ac.cn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