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exploration dataset of the western and northern Qinghai-Xizang Plateau on stratigraphy and palaeontology</w:t>
      </w:r>
    </w:p>
    <w:p>
      <w:r>
        <w:rPr>
          <w:sz w:val="32"/>
        </w:rPr>
        <w:t>1、Description</w:t>
      </w:r>
    </w:p>
    <w:p>
      <w:pPr>
        <w:ind w:firstLine="432"/>
      </w:pPr>
      <w:r>
        <w:rPr>
          <w:sz w:val="22"/>
        </w:rPr>
        <w:t>The Yarlung Zangbo suture zone and its neighbouring areas are key to the research of the evolution of Neo-Tethys. The sedimentary sequence as evidence of the evolution of Neo-Tethys remains unclear in many areas, particularly in the western and northern Xizang. The limits in stratigraphy and sedimentology have greatly restricted the investigation of the evolution of Neo-Tethys as well as the collision between Indian-Eurasian plates. This exploration team conducted a joint investigation on the Mesozoic strata in this area, with emphasis on their stratigraphy, palaeontology, and sedimentology, to retrieve potential stratigraphic and sedimentary evidence of the opening, evolution, and retreat of the Neo-Tethys. This dataset records the work of the expedition team in Xigaze, Ngari and Nagqu of Xizang. It consists of four parts, each part includes diaries and photos of the strata, geological structure, profiles, and fossils that have been collected by a special expedition group. The explored strata encompass the Cretaceous and Paleogene and the radiolarite strata in the above mentioned areas.</w:t>
      </w:r>
    </w:p>
    <w:p>
      <w:r>
        <w:rPr>
          <w:sz w:val="32"/>
        </w:rPr>
        <w:t>2、Keywords</w:t>
      </w:r>
    </w:p>
    <w:p>
      <w:pPr>
        <w:ind w:left="432"/>
      </w:pPr>
      <w:r>
        <w:rPr>
          <w:sz w:val="22"/>
        </w:rPr>
        <w:t>Theme：</w:t>
      </w:r>
      <w:r>
        <w:rPr>
          <w:sz w:val="22"/>
        </w:rPr>
        <w:t>Paleontology</w:t>
      </w:r>
      <w:r>
        <w:t>,</w:t>
      </w:r>
      <w:r>
        <w:rPr>
          <w:sz w:val="22"/>
        </w:rPr>
        <w:t>Formation</w:t>
      </w:r>
      <w:r>
        <w:t>,</w:t>
      </w:r>
      <w:r>
        <w:rPr>
          <w:sz w:val="22"/>
        </w:rPr>
        <w:t>Sedimentary Record</w:t>
        <w:br/>
      </w:r>
      <w:r>
        <w:rPr>
          <w:sz w:val="22"/>
        </w:rPr>
        <w:t>Discipline：</w:t>
      </w:r>
      <w:r>
        <w:rPr>
          <w:sz w:val="22"/>
        </w:rPr>
        <w:t>Solid earth</w:t>
        <w:br/>
      </w:r>
      <w:r>
        <w:rPr>
          <w:sz w:val="22"/>
        </w:rPr>
        <w:t>Places：</w:t>
      </w:r>
      <w:r>
        <w:rPr>
          <w:sz w:val="22"/>
        </w:rPr>
        <w:t>Yarlung Zangbo suture zone</w:t>
      </w:r>
      <w:r>
        <w:t xml:space="preserve">, </w:t>
      </w:r>
      <w:r>
        <w:rPr>
          <w:sz w:val="22"/>
        </w:rPr>
        <w:t>Neo-Tethys</w:t>
        <w:br/>
      </w:r>
      <w:r>
        <w:rPr>
          <w:sz w:val="22"/>
        </w:rPr>
        <w:t>Time：</w:t>
      </w:r>
      <w:r>
        <w:rPr>
          <w:sz w:val="22"/>
        </w:rPr>
        <w:t>Cretaceous</w:t>
      </w:r>
      <w:r>
        <w:t xml:space="preserve">, </w:t>
      </w:r>
      <w:r>
        <w:rPr>
          <w:sz w:val="22"/>
        </w:rPr>
        <w:t>Paleogene</w:t>
      </w:r>
    </w:p>
    <w:p>
      <w:r>
        <w:rPr>
          <w:sz w:val="32"/>
        </w:rPr>
        <w:t>3、Data details</w:t>
      </w:r>
    </w:p>
    <w:p>
      <w:pPr>
        <w:ind w:left="432"/>
      </w:pPr>
      <w:r>
        <w:rPr>
          <w:sz w:val="22"/>
        </w:rPr>
        <w:t>1.Scale：None</w:t>
      </w:r>
    </w:p>
    <w:p>
      <w:pPr>
        <w:ind w:left="432"/>
      </w:pPr>
      <w:r>
        <w:rPr>
          <w:sz w:val="22"/>
        </w:rPr>
        <w:t>2.Projection：</w:t>
      </w:r>
    </w:p>
    <w:p>
      <w:pPr>
        <w:ind w:left="432"/>
      </w:pPr>
      <w:r>
        <w:rPr>
          <w:sz w:val="22"/>
        </w:rPr>
        <w:t>3.Filesize：40.7MB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north：33.83</w:t>
            </w:r>
          </w:p>
        </w:tc>
        <w:tc>
          <w:tcPr>
            <w:tcW w:type="dxa" w:w="2880"/>
          </w:tcPr>
          <w:p>
            <w:r>
              <w:t>-</w:t>
            </w:r>
          </w:p>
        </w:tc>
      </w:tr>
      <w:tr>
        <w:tc>
          <w:tcPr>
            <w:tcW w:type="dxa" w:w="2880"/>
          </w:tcPr>
          <w:p>
            <w:r>
              <w:t>west：78.83</w:t>
            </w:r>
          </w:p>
        </w:tc>
        <w:tc>
          <w:tcPr>
            <w:tcW w:type="dxa" w:w="2880"/>
          </w:tcPr>
          <w:p>
            <w:r>
              <w:t>-</w:t>
            </w:r>
          </w:p>
        </w:tc>
        <w:tc>
          <w:tcPr>
            <w:tcW w:type="dxa" w:w="2880"/>
          </w:tcPr>
          <w:p>
            <w:r>
              <w:t>east：90.0</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Jianguo, HUANG   Diying, LI   Xin, LUO Hui. Field exploration dataset of the western and northern Qinghai-Xizang Plateau on stratigraphy and palaeontology. A Big Earth Data Platform for Three Poles, doi:10.11888/SolidEar.tpdc.271835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Jianguo</w:t>
        <w:br/>
      </w:r>
      <w:r>
        <w:rPr>
          <w:sz w:val="22"/>
        </w:rPr>
        <w:t xml:space="preserve">unit: </w:t>
      </w:r>
      <w:r>
        <w:rPr>
          <w:sz w:val="22"/>
        </w:rPr>
        <w:br/>
      </w:r>
      <w:r>
        <w:rPr>
          <w:sz w:val="22"/>
        </w:rPr>
        <w:t xml:space="preserve">email: </w:t>
      </w:r>
      <w:r>
        <w:rPr>
          <w:sz w:val="22"/>
        </w:rPr>
        <w:t>jgli@nigpas.ac.cn</w:t>
        <w:br/>
        <w:br/>
      </w:r>
      <w:r>
        <w:rPr>
          <w:sz w:val="22"/>
        </w:rPr>
        <w:t xml:space="preserve">name: </w:t>
      </w:r>
      <w:r>
        <w:rPr>
          <w:sz w:val="22"/>
        </w:rPr>
        <w:t>LUO Hui</w:t>
        <w:br/>
      </w:r>
      <w:r>
        <w:rPr>
          <w:sz w:val="22"/>
        </w:rPr>
        <w:t xml:space="preserve">unit: </w:t>
      </w:r>
      <w:r>
        <w:rPr>
          <w:sz w:val="22"/>
        </w:rPr>
        <w:br/>
      </w:r>
      <w:r>
        <w:rPr>
          <w:sz w:val="22"/>
        </w:rPr>
        <w:t xml:space="preserve">email: </w:t>
      </w:r>
      <w:r>
        <w:rPr>
          <w:sz w:val="22"/>
        </w:rPr>
        <w:t>huiluo@nigpas.ac.cn</w:t>
        <w:br/>
        <w:br/>
      </w:r>
      <w:r>
        <w:rPr>
          <w:sz w:val="22"/>
        </w:rPr>
        <w:t xml:space="preserve">name: </w:t>
      </w:r>
      <w:r>
        <w:rPr>
          <w:sz w:val="22"/>
        </w:rPr>
        <w:t>HUANG   Diying</w:t>
        <w:br/>
      </w:r>
      <w:r>
        <w:rPr>
          <w:sz w:val="22"/>
        </w:rPr>
        <w:t xml:space="preserve">unit: </w:t>
      </w:r>
      <w:r>
        <w:rPr>
          <w:sz w:val="22"/>
        </w:rPr>
        <w:br/>
      </w:r>
      <w:r>
        <w:rPr>
          <w:sz w:val="22"/>
        </w:rPr>
        <w:t xml:space="preserve">email: </w:t>
      </w:r>
      <w:r>
        <w:rPr>
          <w:sz w:val="22"/>
        </w:rPr>
        <w:t>dyhuang@nigpas.ac.cn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