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青藏高原五大河源区冰川径流分割数据集（1971-2015）</w:t>
      </w:r>
    </w:p>
    <w:p>
      <w:r>
        <w:rPr>
          <w:sz w:val="22"/>
        </w:rPr>
        <w:t>英文标题：Glacier runoff segmentation data set in the five river source areas of the Qinghai Tibet Plateau (1971-2015)</w:t>
      </w:r>
    </w:p>
    <w:p>
      <w:r>
        <w:rPr>
          <w:sz w:val="32"/>
        </w:rPr>
        <w:t>1、摘要</w:t>
      </w:r>
    </w:p>
    <w:p>
      <w:pPr>
        <w:ind w:firstLine="432"/>
      </w:pPr>
      <w:r>
        <w:rPr>
          <w:sz w:val="22"/>
        </w:rPr>
        <w:t>青藏高原被誉为“亚洲水塔”，其提供的径流作为重要的、易获取的水资源，维系着周边数十亿人口的生产生活，支撑着生态系统的多样性。准确估算青藏高原的径流，揭示径流的变化规律，有利于高原及周边地区的水资源管理和灾害风险规避。青藏高原五大河源区冰川径流分割数据集覆盖时间从1971年到2015年，时间分辨率为逐年，覆盖范围为青藏高原五条大江大河源区（黄河源，长江源，澜沧江源，怒江源，雅鲁藏布江源），空间分辨率为流域，以多源遥感和实测数据为基础使用耦合了冰川模块的分布式水文模型VIC-CAS模拟获得，使用站点实测数据对模拟结果进行了验证，其所有数据进行了质量控制。</w:t>
      </w:r>
    </w:p>
    <w:p>
      <w:r>
        <w:rPr>
          <w:sz w:val="32"/>
        </w:rPr>
        <w:t>2、关键词</w:t>
      </w:r>
    </w:p>
    <w:p>
      <w:pPr>
        <w:ind w:left="432"/>
      </w:pPr>
      <w:r>
        <w:rPr>
          <w:sz w:val="22"/>
        </w:rPr>
        <w:t>主题关键词：</w:t>
      </w:r>
      <w:r>
        <w:rPr>
          <w:sz w:val="22"/>
        </w:rPr>
        <w:t>其他</w:t>
      </w:r>
      <w:r>
        <w:t>,</w:t>
      </w:r>
      <w:r>
        <w:rPr>
          <w:sz w:val="22"/>
        </w:rPr>
        <w:t>地表水</w:t>
      </w:r>
      <w:r>
        <w:t>,</w:t>
      </w:r>
      <w:r>
        <w:rPr>
          <w:sz w:val="22"/>
        </w:rPr>
        <w:t>径流</w:t>
      </w:r>
      <w:r>
        <w:t>,</w:t>
      </w:r>
      <w:r>
        <w:rPr>
          <w:sz w:val="22"/>
        </w:rPr>
        <w:t>青藏高原</w:t>
      </w:r>
      <w:r>
        <w:t>,</w:t>
      </w:r>
      <w:r>
        <w:rPr>
          <w:sz w:val="22"/>
        </w:rPr>
        <w:t>径流</w:t>
        <w:br/>
      </w:r>
      <w:r>
        <w:rPr>
          <w:sz w:val="22"/>
        </w:rPr>
        <w:t>学科关键词：</w:t>
      </w:r>
      <w:r>
        <w:rPr>
          <w:sz w:val="22"/>
        </w:rPr>
        <w:t>陆地表层</w:t>
      </w:r>
      <w:r>
        <w:t>,</w:t>
      </w:r>
      <w:r>
        <w:rPr>
          <w:sz w:val="22"/>
        </w:rPr>
        <w:t>冰冻圈</w:t>
        <w:br/>
      </w:r>
      <w:r>
        <w:rPr>
          <w:sz w:val="22"/>
        </w:rPr>
        <w:t>地点关键词：</w:t>
      </w:r>
      <w:r>
        <w:rPr>
          <w:sz w:val="22"/>
        </w:rPr>
        <w:t>青藏高原</w:t>
        <w:br/>
      </w:r>
      <w:r>
        <w:rPr>
          <w:sz w:val="22"/>
        </w:rPr>
        <w:t>时间关键词：</w:t>
      </w:r>
      <w:r>
        <w:rPr>
          <w:sz w:val="22"/>
        </w:rPr>
        <w:t>1971, 2015</w:t>
      </w:r>
    </w:p>
    <w:p>
      <w:r>
        <w:rPr>
          <w:sz w:val="32"/>
        </w:rPr>
        <w:t>3、数据细节</w:t>
      </w:r>
    </w:p>
    <w:p>
      <w:pPr>
        <w:ind w:left="432"/>
      </w:pPr>
      <w:r>
        <w:rPr>
          <w:sz w:val="22"/>
        </w:rPr>
        <w:t>1.比例尺：None</w:t>
      </w:r>
    </w:p>
    <w:p>
      <w:pPr>
        <w:ind w:left="432"/>
      </w:pPr>
      <w:r>
        <w:rPr>
          <w:sz w:val="22"/>
        </w:rPr>
        <w:t>2.投影：</w:t>
      </w:r>
    </w:p>
    <w:p>
      <w:pPr>
        <w:ind w:left="432"/>
      </w:pPr>
      <w:r>
        <w:rPr>
          <w:sz w:val="22"/>
        </w:rPr>
        <w:t>3.文件大小：0.032MB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北：37.0</w:t>
            </w:r>
          </w:p>
        </w:tc>
        <w:tc>
          <w:tcPr>
            <w:tcW w:type="dxa" w:w="2880"/>
          </w:tcPr>
          <w:p>
            <w:r>
              <w:t>-</w:t>
            </w:r>
          </w:p>
        </w:tc>
      </w:tr>
      <w:tr>
        <w:tc>
          <w:tcPr>
            <w:tcW w:type="dxa" w:w="2880"/>
          </w:tcPr>
          <w:p>
            <w:r>
              <w:t>西：81.0</w:t>
            </w:r>
          </w:p>
        </w:tc>
        <w:tc>
          <w:tcPr>
            <w:tcW w:type="dxa" w:w="2880"/>
          </w:tcPr>
          <w:p>
            <w:r>
              <w:t>-</w:t>
            </w:r>
          </w:p>
        </w:tc>
        <w:tc>
          <w:tcPr>
            <w:tcW w:type="dxa" w:w="2880"/>
          </w:tcPr>
          <w:p>
            <w:r>
              <w:t>东：104.0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王世金. 青藏高原五大河源区冰川径流分割数据集（1971-2015）. 时空三极环境大数据平台, DOI:10.11888/Terre.tpdc.272705, CSTR:18406.11.Terre.tpdc.272705, </w:t>
      </w:r>
      <w:r>
        <w:t>2022</w:t>
      </w:r>
      <w:r>
        <w:t>.[</w:t>
      </w:r>
      <w:r>
        <w:t xml:space="preserve">WANG   Shijin . Glacier runoff segmentation data set in the five river source areas of the Qinghai Tibet Plateau (1971-2015). A Big Earth Data Platform for Three Poles, DOI:10.11888/Terre.tpdc.272705, CSTR:18406.11.Terre.tpdc.272705, </w:t>
      </w:r>
      <w:r>
        <w:t>2022</w:t>
      </w:r>
      <w:r>
        <w:rPr>
          <w:sz w:val="22"/>
        </w:rPr>
        <w:t>]</w:t>
      </w:r>
    </w:p>
    <w:p>
      <w:pPr>
        <w:ind w:left="432"/>
      </w:pPr>
      <w:r>
        <w:rPr>
          <w:sz w:val="22"/>
        </w:rPr>
        <w:t xml:space="preserve">文章的引用: </w:t>
      </w:r>
    </w:p>
    <w:p>
      <w:pPr>
        <w:ind w:left="864"/>
      </w:pPr>
      <w:r>
        <w:t>Zhao, Q.D., Ding, Y.J., Wang, J., Gao, H., Zhang, S., Zhao, C., Xu, J., Han, H., &amp; Shangguan, D. (2019). Projecting climate change impacts on hydrological processes on the Tibetan Plateau with model calibration against the glacier inventory data and observed stream flow. Journal of Hydrology, 573, 60-81.</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王世金</w:t>
        <w:br/>
      </w:r>
      <w:r>
        <w:rPr>
          <w:sz w:val="22"/>
        </w:rPr>
        <w:t xml:space="preserve">单位: </w:t>
      </w:r>
      <w:r>
        <w:rPr>
          <w:sz w:val="22"/>
        </w:rPr>
        <w:t>中国科学院西北生态环境资源研究院</w:t>
        <w:br/>
      </w:r>
      <w:r>
        <w:rPr>
          <w:sz w:val="22"/>
        </w:rPr>
        <w:t xml:space="preserve">电子邮件: </w:t>
      </w:r>
      <w:r>
        <w:rPr>
          <w:sz w:val="22"/>
        </w:rPr>
        <w:t>wangshijin@lzb.ac.cn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