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不同坡度条件下坝体溃决过程中的基本参数数据（2019-2021）</w:t>
      </w:r>
    </w:p>
    <w:p>
      <w:r>
        <w:rPr>
          <w:sz w:val="22"/>
        </w:rPr>
        <w:t>英文标题：Basic parameter data of dam breach process under different slope conditions (2019-2021)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数据内容：不同坡度条件下坝体溃决过程中的基本参数数据</w:t>
        <w:br/>
        <w:t>数据来源：通过文献检索，分类合并汇编整理。</w:t>
        <w:br/>
        <w:t>数据质量描述：基于蒋先刚关于不同底床坡度坝体溃决的物理模型试验，对坝体溯源侵蚀过程进行分析，以期提出一种溯源侵蚀模式，探究溯源侵蚀过程的影响因子；此外，尝试对每一时刻的溃口下切速率和下游坡脚变化速率进行量化，以期发现二者之间的关系，得到下游坡坡角的计算公式，从而实现对溯源侵蚀的计算，为项目后期的计算分析提供基础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滑坡</w:t>
      </w:r>
      <w:r>
        <w:t>,</w:t>
      </w:r>
      <w:r>
        <w:rPr>
          <w:sz w:val="22"/>
        </w:rPr>
        <w:t>自然灾害</w:t>
      </w:r>
      <w:r>
        <w:t>,</w:t>
      </w:r>
      <w:r>
        <w:rPr>
          <w:sz w:val="22"/>
        </w:rPr>
        <w:t>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2019-2021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3.文件大小：3.73MB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2019-10-31 16:00:00+00:00</w:t>
      </w:r>
      <w:r>
        <w:rPr>
          <w:sz w:val="22"/>
        </w:rPr>
        <w:t>--</w:t>
      </w:r>
      <w:r>
        <w:rPr>
          <w:sz w:val="22"/>
        </w:rPr>
        <w:t>2021-10-30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张新华. 不同坡度条件下坝体溃决过程中的基本参数数据（2019-2021）. 时空三极环境大数据平台, DOI:10.11888/HumanNat.tpdc.272064, CSTR:18406.11.HumanNat.tpdc.272064, </w:t>
      </w:r>
      <w:r>
        <w:t>2022</w:t>
      </w:r>
      <w:r>
        <w:t>.[</w:t>
      </w:r>
      <w:r>
        <w:t xml:space="preserve">ZHANG   Xinhua . Basic parameter data of dam breach process under different slope conditions (2019-2021). A Big Earth Data Platform for Three Poles, DOI:10.11888/HumanNat.tpdc.272064, CSTR:18406.11.HumanNat.tpdc.272064,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蒋先刚, 吴雷. (2019). 不同底床坡度下的堰塞坝溃决过程研究. 岩石力学与工程学报, 38(supp.1), 3008-3014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张新华</w:t>
        <w:br/>
      </w:r>
      <w:r>
        <w:rPr>
          <w:sz w:val="22"/>
        </w:rPr>
        <w:t xml:space="preserve">单位: </w:t>
      </w:r>
      <w:r>
        <w:rPr>
          <w:sz w:val="22"/>
        </w:rPr>
        <w:t>四川大学</w:t>
        <w:br/>
      </w:r>
      <w:r>
        <w:rPr>
          <w:sz w:val="22"/>
        </w:rPr>
        <w:t xml:space="preserve">电子邮件: </w:t>
      </w:r>
      <w:r>
        <w:rPr>
          <w:sz w:val="22"/>
        </w:rPr>
        <w:t>xhzhang@scu.edu.cn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