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中国对"一带一路"沿线国家的投资数据（2003-2019）</w:t>
      </w:r>
    </w:p>
    <w:p>
      <w:r>
        <w:rPr>
          <w:sz w:val="22"/>
        </w:rPr>
        <w:t>英文标题：China's investment on BRI countries (2003-2019)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数据内容：2003-2019年中国对“一带一路”沿线国家的投资数据。</w:t>
        <w:br/>
        <w:t>2) 数据来源：UNCTAD数据库，课题组相关人员进行加工处理。</w:t>
        <w:br/>
        <w:t>3) 数据质量：数据质量良好，但叙利亚、塔吉克斯坦、尼泊尔、缅甸、文莱、马尔代夫等几个国家的数据有缺失。</w:t>
        <w:br/>
        <w:t>4）数据应用成果及前景：这个数据能够反映2003年以来中国对“一带一路”沿线国家的投资格局演变，时间序列较长；在2019年工作“一带一路”第三方评估中得到应用。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2003-2019年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西：14.26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2019-12-30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宋周莺. 中国对"一带一路"沿线国家的投资数据（2003-2019）. 时空三极环境大数据平台, </w:t>
      </w:r>
      <w:r>
        <w:t>2021</w:t>
      </w:r>
      <w:r>
        <w:t>.[</w:t>
      </w:r>
      <w:r>
        <w:t xml:space="preserve">China's investment on BRI countries (2003-2019).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宋周莺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songzy@igsnrr.ac.cn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