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伊朗高原东南缘流动地震台阵的直达P波记录（2017.03-2018.9）</w:t>
      </w:r>
    </w:p>
    <w:p>
      <w:r>
        <w:rPr>
          <w:sz w:val="22"/>
        </w:rPr>
        <w:t>英文标题：Direct P-wave records of portable seismic array in the southeastern Iranian plateau（2017.03-2018.9）</w:t>
      </w:r>
    </w:p>
    <w:p>
      <w:r>
        <w:rPr>
          <w:sz w:val="32"/>
        </w:rPr>
        <w:t>1、摘要</w:t>
      </w:r>
    </w:p>
    <w:p>
      <w:pPr>
        <w:ind w:firstLine="432"/>
      </w:pPr>
      <w:r>
        <w:rPr>
          <w:sz w:val="22"/>
        </w:rPr>
        <w:t>地震观测数据可用于构建地壳和上地幔地震波速结构、约束壳幔变形特征。伊朗高原东南缘是大陆碰撞和大洋俯冲的过渡地区，对该地区的研究可以为认识汇聚板缘作用及其板内构造响应的联系提供重要依据。数据来源于本课题组布设的流动地震台阵，选址要求严格，所有台站均配备Trillium 120PA地震计(120 s-175 Hz)及Taurus数字采集器。本数据集为P波初至前100 s至后200 s的波形数据，事件震级大于等于5.0级，震中距范围为30°- 90°。数据可用于认识俯冲-碰撞转换带的深部动力学过程。</w:t>
      </w:r>
    </w:p>
    <w:p>
      <w:r>
        <w:rPr>
          <w:sz w:val="32"/>
        </w:rPr>
        <w:t>2、关键词</w:t>
      </w:r>
    </w:p>
    <w:p>
      <w:pPr>
        <w:ind w:left="432"/>
      </w:pPr>
      <w:r>
        <w:rPr>
          <w:sz w:val="22"/>
        </w:rPr>
        <w:t>主题关键词：</w:t>
      </w:r>
      <w:r>
        <w:rPr>
          <w:sz w:val="22"/>
        </w:rPr>
        <w:t>壳幔结构</w:t>
      </w:r>
      <w:r>
        <w:t>,</w:t>
      </w:r>
      <w:r>
        <w:rPr>
          <w:sz w:val="22"/>
        </w:rPr>
        <w:t>地震</w:t>
      </w:r>
      <w:r>
        <w:t>,</w:t>
      </w:r>
      <w:r>
        <w:rPr>
          <w:sz w:val="22"/>
        </w:rPr>
        <w:t>直达P波</w:t>
        <w:br/>
      </w:r>
      <w:r>
        <w:rPr>
          <w:sz w:val="22"/>
        </w:rPr>
        <w:t>学科关键词：</w:t>
      </w:r>
      <w:r>
        <w:rPr>
          <w:sz w:val="22"/>
        </w:rPr>
        <w:t>固体地球</w:t>
        <w:br/>
      </w:r>
      <w:r>
        <w:rPr>
          <w:sz w:val="22"/>
        </w:rPr>
        <w:t>地点关键词：</w:t>
      </w:r>
      <w:r>
        <w:rPr>
          <w:sz w:val="22"/>
        </w:rPr>
        <w:t>伊朗东南缘</w:t>
        <w:br/>
      </w:r>
      <w:r>
        <w:rPr>
          <w:sz w:val="22"/>
        </w:rPr>
        <w:t>时间关键词：</w:t>
      </w:r>
      <w:r>
        <w:rPr>
          <w:sz w:val="22"/>
        </w:rPr>
        <w:t>2017-2018</w:t>
      </w:r>
    </w:p>
    <w:p>
      <w:r>
        <w:rPr>
          <w:sz w:val="32"/>
        </w:rPr>
        <w:t>3、数据细节</w:t>
      </w:r>
    </w:p>
    <w:p>
      <w:pPr>
        <w:ind w:left="432"/>
      </w:pPr>
      <w:r>
        <w:rPr>
          <w:sz w:val="22"/>
        </w:rPr>
        <w:t>1.比例尺：None</w:t>
      </w:r>
    </w:p>
    <w:p>
      <w:pPr>
        <w:ind w:left="432"/>
      </w:pPr>
      <w:r>
        <w:rPr>
          <w:sz w:val="22"/>
        </w:rPr>
        <w:t>2.投影：</w:t>
      </w:r>
    </w:p>
    <w:p>
      <w:pPr>
        <w:ind w:left="432"/>
      </w:pPr>
      <w:r>
        <w:rPr>
          <w:sz w:val="22"/>
        </w:rPr>
        <w:t>3.文件大小：420.0MB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西：55.0</w:t>
            </w:r>
          </w:p>
        </w:tc>
        <w:tc>
          <w:tcPr>
            <w:tcW w:type="dxa" w:w="2880"/>
          </w:tcPr>
          <w:p>
            <w:r>
              <w:t>-</w:t>
            </w:r>
          </w:p>
        </w:tc>
        <w:tc>
          <w:tcPr>
            <w:tcW w:type="dxa" w:w="2880"/>
          </w:tcPr>
          <w:p>
            <w:r>
              <w:t>东：60.0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2017-02-28 16:00:00+00:00</w:t>
      </w:r>
      <w:r>
        <w:rPr>
          <w:sz w:val="22"/>
        </w:rPr>
        <w:t>--</w:t>
      </w:r>
      <w:r>
        <w:rPr>
          <w:sz w:val="22"/>
        </w:rPr>
        <w:t>2018-09-29 16:00:00+00:00</w:t>
      </w:r>
    </w:p>
    <w:p>
      <w:r>
        <w:rPr>
          <w:sz w:val="32"/>
        </w:rPr>
        <w:t>6、引用方式</w:t>
      </w:r>
    </w:p>
    <w:p>
      <w:pPr>
        <w:ind w:left="432"/>
      </w:pPr>
      <w:r>
        <w:rPr>
          <w:sz w:val="22"/>
        </w:rPr>
        <w:t xml:space="preserve">数据的引用: </w:t>
      </w:r>
    </w:p>
    <w:p>
      <w:pPr>
        <w:ind w:left="432" w:firstLine="432"/>
      </w:pPr>
      <w:r>
        <w:t xml:space="preserve">陈凌. 伊朗高原东南缘流动地震台阵的直达P波记录（2017.03-2018.9）. 时空三极环境大数据平台, DOI:10.11888/Geo.tpdc.271290, CSTR:18406.11.Geo.tpdc.271290, </w:t>
      </w:r>
      <w:r>
        <w:t>2021</w:t>
      </w:r>
      <w:r>
        <w:t>.[</w:t>
      </w:r>
      <w:r>
        <w:t xml:space="preserve">CHEN   Ling. Direct P-wave records of portable seismic array in the southeastern Iranian plateau（2017.03-2018.9）. A Big Earth Data Platform for Three Poles, DOI:10.11888/Geo.tpdc.271290, CSTR:18406.11.Geo.tpdc.271290,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陈凌</w:t>
        <w:br/>
      </w:r>
      <w:r>
        <w:rPr>
          <w:sz w:val="22"/>
        </w:rPr>
        <w:t xml:space="preserve">单位: </w:t>
      </w:r>
      <w:r>
        <w:rPr>
          <w:sz w:val="22"/>
        </w:rPr>
        <w:t>中国科学院地质与地球物理研究所</w:t>
        <w:br/>
      </w:r>
      <w:r>
        <w:rPr>
          <w:sz w:val="22"/>
        </w:rPr>
        <w:t xml:space="preserve">电子邮件: </w:t>
      </w:r>
      <w:r>
        <w:rPr>
          <w:sz w:val="22"/>
        </w:rPr>
        <w:t>lchen@mail.iggcas.ac.cn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