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青海省主要年份财政收支情况（1952-2020）</w:t>
      </w:r>
    </w:p>
    <w:p>
      <w:r>
        <w:rPr>
          <w:sz w:val="22"/>
        </w:rPr>
        <w:t>英文标题：Financial revenue and expenditure of Qinghai Province in Main Years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1952-2020年青海省主要年份财政收支情况的统计数据，数据是按年份和西宁市、海东市、海北州、黄南州、海南州、果洛州、玉树州、海西州等地域进行划分的。数据整理自青海省统计局发布的青海省统计年鉴。数据集包含22个数据表，各数据表结构相同。例如2018年的数据表共有9个字段：</w:t>
        <w:br/>
        <w:t>字段1：年份</w:t>
        <w:br/>
        <w:t>字段2：地区</w:t>
        <w:br/>
        <w:t>字段3：财政总收入</w:t>
        <w:br/>
        <w:t>字段4：国家财政补贴及其他收入</w:t>
        <w:br/>
        <w:t>字段5：公共财政预算收入</w:t>
        <w:br/>
        <w:t>字段6：中央</w:t>
        <w:br/>
        <w:t>字段7：地方</w:t>
        <w:br/>
        <w:t>字段8：公共财政预算支出</w:t>
        <w:br/>
        <w:t>字段9：地方公共财政预算收入"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青海省主要年份财政收支情况（1952-2020）. 时空三极环境大数据平台, </w:t>
      </w:r>
      <w:r>
        <w:t>2021</w:t>
      </w:r>
      <w:r>
        <w:t>.[</w:t>
      </w:r>
      <w:r>
        <w:t xml:space="preserve">Qinghai Provincial Bureau of Statistics. Financial revenue and expenditure of Qinghai Province in Main Years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