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青藏高原中羌塘地体变形、冷却历史及构造意义</w:t>
      </w:r>
    </w:p>
    <w:p>
      <w:r>
        <w:rPr>
          <w:sz w:val="22"/>
        </w:rPr>
        <w:t>英文标题：Deformation and cooling history of the Central Qiangtang terrane, Tibetan Plateau and its tectonic implications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羌塘地体保存了青藏高原中生代以来生长发育的重要记录，但对其变形和冷却历史仍知之甚少。为了解决这一问题，我们对中羌塘地体东段的鄂斯玛地区进行了地质填图，并对该地区的碎屑磷灰石裂变径迹和(U-Th)/He进行了分析。结果表明，东段在120~110 Ma和55~38 Ma期间经历了构造变形和快速冷却。结合前人对西段变形和冷却历史的研究，重建了中羌塘地体晚侏罗世-早白垩世以来的早期时空地质演化。西段150~130 Ma的构造变形和冷却与班公湖-怒江大洋板块向北的平板俯冲有关。东段(120~110 Ma)和西段(110~70 Ma)的构造变形和冷却受拉萨-羌塘斜向会聚的控制。东段和西段55~38 Ma的构造变形和冷却与印度欧亚碰撞导致羌塘地体向北俯冲有关。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磷灰石和锆石</w:t>
      </w:r>
      <w:r>
        <w:t>,</w:t>
      </w:r>
      <w:r>
        <w:rPr>
          <w:sz w:val="22"/>
        </w:rPr>
        <w:t>岩石/矿物</w:t>
      </w:r>
      <w:r>
        <w:t>,</w:t>
      </w:r>
      <w:r>
        <w:rPr>
          <w:sz w:val="22"/>
        </w:rPr>
        <w:t>碰撞事件</w:t>
      </w:r>
      <w:r>
        <w:t>,</w:t>
      </w:r>
      <w:r>
        <w:rPr>
          <w:sz w:val="22"/>
        </w:rPr>
        <w:t>地球化学</w:t>
      </w:r>
      <w:r>
        <w:t>,</w:t>
      </w:r>
      <w:r>
        <w:rPr>
          <w:sz w:val="22"/>
        </w:rPr>
        <w:t>大地构造</w:t>
      </w:r>
      <w:r>
        <w:t>,</w:t>
      </w:r>
      <w:r>
        <w:rPr>
          <w:sz w:val="22"/>
        </w:rPr>
        <w:t>磷灰石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鄂斯玛</w:t>
        <w:br/>
      </w:r>
      <w:r>
        <w:rPr>
          <w:sz w:val="22"/>
        </w:rPr>
        <w:t>时间关键词：</w:t>
      </w:r>
      <w:r>
        <w:rPr>
          <w:sz w:val="22"/>
        </w:rPr>
        <w:t>白垩世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北：33.1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西：90.6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东：91.9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南：32.4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毕文军, 韩中鹏, 李亚林. 青藏高原中羌塘地体变形、冷却历史及构造意义. 时空三极环境大数据平台, DOI:10.1080/00206814.2020.1795733, CSTR:, </w:t>
      </w:r>
      <w:r>
        <w:t>2021</w:t>
      </w:r>
      <w:r>
        <w:t>.[</w:t>
      </w:r>
      <w:r>
        <w:t xml:space="preserve">HAN   Zhongpeng, LI   Yalin, BI   Wenjun. Deformation and cooling history of the Central Qiangtang terrane, Tibetan Plateau and its tectonic implications. A Big Earth Data Platform for Three Poles, DOI:10.1080/00206814.2020.1795733, CSTR:,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Bi, W. ,  Han, Z. ,  Li, Y. ,  Li, C. , &amp;  Ma, Z. . (2020). Deformation and cooling history of the central qiangtang terrane, tibetan plateau and its tectonic implications. International Geology Review(2), 1-17.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毕文军</w:t>
        <w:br/>
      </w:r>
      <w:r>
        <w:rPr>
          <w:sz w:val="22"/>
        </w:rPr>
        <w:t xml:space="preserve">单位: </w:t>
      </w:r>
      <w:r>
        <w:rPr>
          <w:sz w:val="22"/>
        </w:rPr>
        <w:t>中国地质大学（北京）</w:t>
        <w:br/>
      </w:r>
      <w:r>
        <w:rPr>
          <w:sz w:val="22"/>
        </w:rPr>
        <w:t xml:space="preserve">电子邮件: </w:t>
      </w:r>
      <w:r>
        <w:rPr>
          <w:sz w:val="22"/>
        </w:rPr>
        <w:t>554870234@qq.com</w:t>
        <w:br/>
        <w:br/>
      </w:r>
      <w:r>
        <w:rPr>
          <w:sz w:val="22"/>
        </w:rPr>
        <w:t xml:space="preserve">姓名: </w:t>
      </w:r>
      <w:r>
        <w:rPr>
          <w:sz w:val="22"/>
        </w:rPr>
        <w:t>韩中鹏</w:t>
        <w:br/>
      </w:r>
      <w:r>
        <w:rPr>
          <w:sz w:val="22"/>
        </w:rPr>
        <w:t xml:space="preserve">单位: </w:t>
      </w:r>
      <w:r>
        <w:rPr>
          <w:sz w:val="22"/>
        </w:rPr>
        <w:t>中国地质大学（北京）</w:t>
        <w:br/>
      </w:r>
      <w:r>
        <w:rPr>
          <w:sz w:val="22"/>
        </w:rPr>
        <w:t xml:space="preserve">电子邮件: </w:t>
      </w:r>
      <w:r>
        <w:rPr>
          <w:sz w:val="22"/>
        </w:rPr>
        <w:t>zphan@cugb.edu.cn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李亚林</w:t>
        <w:br/>
      </w:r>
      <w:r>
        <w:rPr>
          <w:sz w:val="22"/>
        </w:rPr>
        <w:t xml:space="preserve">单位: </w:t>
      </w:r>
      <w:r>
        <w:rPr>
          <w:sz w:val="22"/>
        </w:rPr>
        <w:t>中国地质大学（北京）</w:t>
        <w:br/>
      </w:r>
      <w:r>
        <w:rPr>
          <w:sz w:val="22"/>
        </w:rPr>
        <w:t xml:space="preserve">电子邮件: </w:t>
      </w:r>
      <w:r>
        <w:rPr>
          <w:sz w:val="22"/>
        </w:rPr>
        <w:t>liyalin@cugb.edu.cn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