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北衙深部找矿靶区</w:t>
      </w:r>
    </w:p>
    <w:p>
      <w:r>
        <w:rPr>
          <w:sz w:val="22"/>
        </w:rPr>
        <w:t>英文标题：Beiya deep prospecting target area</w:t>
      </w:r>
    </w:p>
    <w:p>
      <w:r>
        <w:rPr>
          <w:sz w:val="32"/>
        </w:rPr>
        <w:t>1、摘要</w:t>
      </w:r>
    </w:p>
    <w:p>
      <w:pPr>
        <w:ind w:firstLine="432"/>
      </w:pPr>
      <w:r>
        <w:rPr>
          <w:sz w:val="22"/>
        </w:rPr>
        <w:t>在三维空间中综合已揭露浅部地质和深部地球物理资料进行深部预测，既能深化浅部认识，还能减少地球物理多解性带来的困扰，成为深部成矿预测的新趋势和重要手段. 以北衙金矿床万硐山矿段为例，通过收集钻孔、勘探线剖面、化探和地球物理等资料，在三维建模平台中建立了万硐山矿段三维地质模型；基于建模结果，综合地表、浅部和深部重力资料，对成矿地质条件和深部成矿潜力进行了研究和分析，筛选出隐伏断裂、斑岩体和青天堡组砂岩3 种成矿有利要素，对应建立了成矿有利区三维体模型（sgrid）. 在此基础上，采取多源信息综合方法，对3 种成矿控制要素的有利成矿区域取交集，圈定了万硐山矿段海拔1 100~900 m 内深部靶区，为周边同类型矿段深部靶区预测提供了参考.</w:t>
      </w:r>
    </w:p>
    <w:p>
      <w:r>
        <w:rPr>
          <w:sz w:val="32"/>
        </w:rPr>
        <w:t>2、关键词</w:t>
      </w:r>
    </w:p>
    <w:p>
      <w:pPr>
        <w:ind w:left="432"/>
      </w:pPr>
      <w:r>
        <w:rPr>
          <w:sz w:val="22"/>
        </w:rPr>
        <w:t>主题关键词：</w:t>
      </w:r>
      <w:r>
        <w:rPr>
          <w:sz w:val="22"/>
        </w:rPr>
        <w:t>其他数据</w:t>
      </w:r>
      <w:r>
        <w:t>,</w:t>
      </w:r>
      <w:r>
        <w:rPr>
          <w:sz w:val="22"/>
        </w:rPr>
        <w:t>岩石/矿物</w:t>
      </w:r>
      <w:r>
        <w:t>,</w:t>
      </w:r>
      <w:r>
        <w:rPr>
          <w:sz w:val="22"/>
        </w:rPr>
        <w:t>三维建模</w:t>
      </w:r>
      <w:r>
        <w:t>,</w:t>
      </w:r>
      <w:r>
        <w:rPr>
          <w:sz w:val="22"/>
        </w:rPr>
        <w:t>成矿潜力</w:t>
      </w:r>
      <w:r>
        <w:t>,</w:t>
      </w:r>
      <w:r>
        <w:rPr>
          <w:sz w:val="22"/>
        </w:rPr>
        <w:t>深部靶区</w:t>
        <w:br/>
      </w:r>
      <w:r>
        <w:rPr>
          <w:sz w:val="22"/>
        </w:rPr>
        <w:t>学科关键词：</w:t>
      </w:r>
      <w:r>
        <w:rPr>
          <w:sz w:val="22"/>
        </w:rPr>
        <w:t>其他</w:t>
      </w:r>
      <w:r>
        <w:t>,</w:t>
      </w:r>
      <w:r>
        <w:rPr>
          <w:sz w:val="22"/>
        </w:rPr>
        <w:t>固体地球</w:t>
        <w:br/>
      </w:r>
      <w:r>
        <w:rPr>
          <w:sz w:val="22"/>
        </w:rPr>
        <w:t>地点关键词：</w:t>
      </w:r>
      <w:r>
        <w:rPr>
          <w:sz w:val="22"/>
        </w:rPr>
        <w:t>西藏</w:t>
      </w:r>
      <w:r>
        <w:t xml:space="preserve">, </w:t>
      </w:r>
      <w:r>
        <w:rPr>
          <w:sz w:val="22"/>
        </w:rPr>
        <w:t>北衙</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3.文件大小：2.22MB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北：26.18</w:t>
            </w:r>
          </w:p>
        </w:tc>
        <w:tc>
          <w:tcPr>
            <w:tcW w:type="dxa" w:w="2880"/>
          </w:tcPr>
          <w:p>
            <w:r>
              <w:t>-</w:t>
            </w:r>
          </w:p>
        </w:tc>
      </w:tr>
      <w:tr>
        <w:tc>
          <w:tcPr>
            <w:tcW w:type="dxa" w:w="2880"/>
          </w:tcPr>
          <w:p>
            <w:r>
              <w:t>西：100.18</w:t>
            </w:r>
          </w:p>
        </w:tc>
        <w:tc>
          <w:tcPr>
            <w:tcW w:type="dxa" w:w="2880"/>
          </w:tcPr>
          <w:p>
            <w:r>
              <w:t>-</w:t>
            </w:r>
          </w:p>
        </w:tc>
        <w:tc>
          <w:tcPr>
            <w:tcW w:type="dxa" w:w="2880"/>
          </w:tcPr>
          <w:p>
            <w:r>
              <w:t>东：100.2</w:t>
            </w:r>
          </w:p>
        </w:tc>
      </w:tr>
      <w:tr>
        <w:tc>
          <w:tcPr>
            <w:tcW w:type="dxa" w:w="2880"/>
          </w:tcPr>
          <w:p>
            <w:r>
              <w:t>-</w:t>
            </w:r>
          </w:p>
        </w:tc>
        <w:tc>
          <w:tcPr>
            <w:tcW w:type="dxa" w:w="2880"/>
          </w:tcPr>
          <w:p>
            <w:r>
              <w:t>南：26.14</w:t>
            </w:r>
          </w:p>
        </w:tc>
        <w:tc>
          <w:tcPr>
            <w:tcW w:type="dxa" w:w="2880"/>
          </w:tcPr>
          <w:p>
            <w:r>
              <w:t>-</w:t>
            </w:r>
          </w:p>
        </w:tc>
      </w:tr>
    </w:tbl>
    <w:p>
      <w:r>
        <w:rPr>
          <w:sz w:val="32"/>
        </w:rPr>
        <w:t>5、时间范围</w:t>
      </w:r>
      <w:r>
        <w:rPr>
          <w:sz w:val="22"/>
        </w:rPr>
        <w:t>2018-06-30 16:00:00+00:00</w:t>
      </w:r>
      <w:r>
        <w:rPr>
          <w:sz w:val="22"/>
        </w:rPr>
        <w:t>--</w:t>
      </w:r>
      <w:r>
        <w:rPr>
          <w:sz w:val="22"/>
        </w:rPr>
        <w:t>2021-08-14 16:00:00+00:00</w:t>
      </w:r>
    </w:p>
    <w:p>
      <w:r>
        <w:rPr>
          <w:sz w:val="32"/>
        </w:rPr>
        <w:t>6、引用方式</w:t>
      </w:r>
    </w:p>
    <w:p>
      <w:pPr>
        <w:ind w:left="432"/>
      </w:pPr>
      <w:r>
        <w:rPr>
          <w:sz w:val="22"/>
        </w:rPr>
        <w:t xml:space="preserve">数据的引用: </w:t>
      </w:r>
    </w:p>
    <w:p>
      <w:pPr>
        <w:ind w:left="432" w:firstLine="432"/>
      </w:pPr>
      <w:r>
        <w:t xml:space="preserve">周放, 王立强. 北衙深部找矿靶区. 时空三极环境大数据平台, DOI:10.11888/SolidEar.tpdc.272058, CSTR:18406.11.SolidEar.tpdc.272058, </w:t>
      </w:r>
      <w:r>
        <w:t>2022</w:t>
      </w:r>
      <w:r>
        <w:t>.[</w:t>
      </w:r>
      <w:r>
        <w:t xml:space="preserve">WANG   Liqiang , ZHOU   Fang . Beiya deep prospecting target area. A Big Earth Data Platform for Three Poles, DOI:10.11888/SolidEar.tpdc.272058, CSTR:18406.11.SolidEar.tpdc.272058, </w:t>
      </w:r>
      <w:r>
        <w:t>2022</w:t>
      </w:r>
      <w:r>
        <w:rPr>
          <w:sz w:val="22"/>
        </w:rPr>
        <w:t>]</w:t>
      </w:r>
    </w:p>
    <w:p>
      <w:pPr>
        <w:ind w:left="432"/>
      </w:pPr>
      <w:r>
        <w:rPr>
          <w:sz w:val="22"/>
        </w:rPr>
        <w:t xml:space="preserve">文章的引用: </w:t>
      </w:r>
    </w:p>
    <w:p>
      <w:pPr>
        <w:ind w:left="864"/>
      </w:pPr>
      <w:r>
        <w:t>周放, 王保弟, 贺娟, 等. (2020). 三维综合信息分析圈定北衙金矿床深部靶区. 地球科学, 45(8), 3028-3039.</w:t>
        <w:br/>
        <w:br/>
      </w:r>
    </w:p>
    <w:p>
      <w:r>
        <w:rPr>
          <w:sz w:val="32"/>
        </w:rPr>
        <w:t>7、资助项目信息</w:t>
      </w:r>
    </w:p>
    <w:p>
      <w:pPr>
        <w:ind w:left="432"/>
      </w:pPr>
      <w:r>
        <w:rPr>
          <w:sz w:val="22"/>
        </w:rPr>
        <w:t>重点矿区成矿系统结构解剖及勘查技术集成示范（2018YFC0604106）</w:t>
        <w:br/>
      </w:r>
    </w:p>
    <w:p>
      <w:r>
        <w:rPr>
          <w:sz w:val="32"/>
        </w:rPr>
        <w:t>8、数据资源提供者</w:t>
      </w:r>
    </w:p>
    <w:p>
      <w:pPr>
        <w:ind w:left="432"/>
      </w:pPr>
      <w:r>
        <w:rPr>
          <w:sz w:val="22"/>
        </w:rPr>
        <w:t xml:space="preserve">姓名: </w:t>
      </w:r>
      <w:r>
        <w:rPr>
          <w:sz w:val="22"/>
        </w:rPr>
        <w:t>周放</w:t>
        <w:br/>
      </w:r>
      <w:r>
        <w:rPr>
          <w:sz w:val="22"/>
        </w:rPr>
        <w:t xml:space="preserve">单位: </w:t>
      </w:r>
      <w:r>
        <w:rPr>
          <w:sz w:val="22"/>
        </w:rPr>
        <w:t>中国地质调查局成都地质调查中心</w:t>
        <w:br/>
      </w:r>
      <w:r>
        <w:rPr>
          <w:sz w:val="22"/>
        </w:rPr>
        <w:t xml:space="preserve">电子邮件: </w:t>
      </w:r>
      <w:r>
        <w:rPr>
          <w:sz w:val="22"/>
        </w:rPr>
        <w:t>Fzhou6@163. com</w:t>
        <w:br/>
        <w:br/>
      </w:r>
      <w:r>
        <w:rPr>
          <w:sz w:val="22"/>
        </w:rPr>
        <w:t xml:space="preserve">姓名: </w:t>
      </w:r>
      <w:r>
        <w:rPr>
          <w:sz w:val="22"/>
        </w:rPr>
        <w:t>王立强</w:t>
        <w:br/>
      </w:r>
      <w:r>
        <w:rPr>
          <w:sz w:val="22"/>
        </w:rPr>
        <w:t xml:space="preserve">单位: </w:t>
      </w:r>
      <w:r>
        <w:rPr>
          <w:sz w:val="22"/>
        </w:rPr>
        <w:t>中国地质科学院矿产资源研究所</w:t>
        <w:br/>
      </w:r>
      <w:r>
        <w:rPr>
          <w:sz w:val="22"/>
        </w:rPr>
        <w:t xml:space="preserve">电子邮件: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