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黑河综合遥感联合试验：临泽草地加密观测区太阳分光光度计观测数据集（2008）</w:t>
      </w:r>
    </w:p>
    <w:p>
      <w:r>
        <w:rPr>
          <w:sz w:val="22"/>
        </w:rPr>
        <w:t>英文标题：WATER: Dataset of sun photometer observations in the Linze grassland foci experimental area (2008)</w:t>
      </w:r>
    </w:p>
    <w:p>
      <w:r>
        <w:rPr>
          <w:sz w:val="32"/>
        </w:rPr>
        <w:t>1、摘要</w:t>
      </w:r>
    </w:p>
    <w:p>
      <w:pPr>
        <w:ind w:firstLine="432"/>
      </w:pPr>
      <w:r>
        <w:rPr>
          <w:sz w:val="22"/>
        </w:rPr>
        <w:t>2008年5月30日至7月11日期间，分别在临泽草地站院内、临泽草地加密观测区样方A（芦苇地）、临泽草地加密观测区样方B（盐碱地）、临泽草地加密观测区样方E（大麦地）、金都宾馆以及临泽草地加密观测区气象站进行了太阳分光光度计的连续观测。本数据可为发展和验证遥感反演地表大气温度提供基本的地面数据集。</w:t>
        <w:br/>
        <w:t>2008年5月30日至6月11日使用的CE318太阳分光光度计，可提供1020nm、936nm、870nm、670nm和440nm共5个波段的观测数据；2008年6月15日至7月11日期间使用的CE318太阳分光光度计，可提供1640nm、1020nm、936nm、870nm、670nm、550nm、440nm、380nm和340nm共9个波段的观测数据。两者采样时间间隔均为1分钟。通过原始观测数据和计算可获得大气柱水汽含量；非水汽通道的大气光学厚度、瑞丽散射、气溶胶光学厚度；水平能见度；近地表空气温度及气压，并实时记录太阳高度角和方位角信息。时间为GMT时间。</w:t>
        <w:br/>
        <w:t>本数据集包括分光光度计原始数据及预处理数据；数据说明及指南见数据说明文档。</w:t>
      </w:r>
    </w:p>
    <w:p>
      <w:r>
        <w:rPr>
          <w:sz w:val="32"/>
        </w:rPr>
        <w:t>2、关键词</w:t>
      </w:r>
    </w:p>
    <w:p>
      <w:pPr>
        <w:ind w:left="432"/>
      </w:pPr>
      <w:r>
        <w:rPr>
          <w:sz w:val="22"/>
        </w:rPr>
        <w:t>主题关键词：</w:t>
      </w:r>
      <w:r>
        <w:rPr>
          <w:sz w:val="22"/>
        </w:rPr>
        <w:t>温度</w:t>
      </w:r>
      <w:r>
        <w:t>,</w:t>
      </w:r>
      <w:r>
        <w:rPr>
          <w:sz w:val="22"/>
        </w:rPr>
        <w:t>地面空气温度</w:t>
      </w:r>
      <w:r>
        <w:t>,</w:t>
      </w:r>
      <w:r>
        <w:rPr>
          <w:sz w:val="22"/>
        </w:rPr>
        <w:t>气溶胶</w:t>
      </w:r>
      <w:r>
        <w:t>,</w:t>
      </w:r>
      <w:r>
        <w:rPr>
          <w:sz w:val="22"/>
        </w:rPr>
        <w:t>遥感技术</w:t>
      </w:r>
      <w:r>
        <w:t>,</w:t>
      </w:r>
      <w:r>
        <w:rPr>
          <w:sz w:val="22"/>
        </w:rPr>
        <w:t xml:space="preserve"> 气溶胶光学深度/厚度</w:t>
      </w:r>
      <w:r>
        <w:t>,</w:t>
      </w:r>
      <w:r>
        <w:rPr>
          <w:sz w:val="22"/>
        </w:rPr>
        <w:t>太阳分光光度计</w:t>
      </w:r>
      <w:r>
        <w:t>,</w:t>
      </w:r>
      <w:r>
        <w:rPr>
          <w:sz w:val="22"/>
        </w:rPr>
        <w:t>气压</w:t>
      </w:r>
      <w:r>
        <w:t>,</w:t>
      </w:r>
      <w:r>
        <w:rPr>
          <w:sz w:val="22"/>
        </w:rPr>
        <w:t>大气水汽</w:t>
        <w:br/>
      </w:r>
      <w:r>
        <w:rPr>
          <w:sz w:val="22"/>
        </w:rPr>
        <w:t>学科关键词：</w:t>
      </w:r>
      <w:r>
        <w:rPr>
          <w:sz w:val="22"/>
        </w:rPr>
        <w:t>大气</w:t>
      </w:r>
      <w:r>
        <w:t>,</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张掖市金都宾馆</w:t>
      </w:r>
      <w:r>
        <w:t xml:space="preserve">, </w:t>
      </w:r>
      <w:r>
        <w:rPr>
          <w:sz w:val="22"/>
        </w:rPr>
        <w:t>临泽草地加密观测区</w:t>
        <w:br/>
      </w:r>
      <w:r>
        <w:rPr>
          <w:sz w:val="22"/>
        </w:rPr>
        <w:t>时间关键词：</w:t>
      </w:r>
      <w:r>
        <w:rPr>
          <w:sz w:val="22"/>
        </w:rPr>
        <w:t>2008-5-30到2008-6-11</w:t>
      </w:r>
      <w:r>
        <w:t xml:space="preserve">, </w:t>
      </w:r>
      <w:r>
        <w:rPr>
          <w:sz w:val="22"/>
        </w:rPr>
        <w:t>2008-6-15到2008-7-11</w:t>
      </w:r>
    </w:p>
    <w:p>
      <w:r>
        <w:rPr>
          <w:sz w:val="32"/>
        </w:rPr>
        <w:t>3、数据细节</w:t>
      </w:r>
    </w:p>
    <w:p>
      <w:pPr>
        <w:ind w:left="432"/>
      </w:pPr>
      <w:r>
        <w:rPr>
          <w:sz w:val="22"/>
        </w:rPr>
        <w:t>1.比例尺：None</w:t>
      </w:r>
    </w:p>
    <w:p>
      <w:pPr>
        <w:ind w:left="432"/>
      </w:pPr>
      <w:r>
        <w:rPr>
          <w:sz w:val="22"/>
        </w:rPr>
        <w:t>2.投影：4326</w:t>
      </w:r>
    </w:p>
    <w:p>
      <w:pPr>
        <w:ind w:left="432"/>
      </w:pPr>
      <w:r>
        <w:rPr>
          <w:sz w:val="22"/>
        </w:rPr>
        <w:t>3.文件大小：440.0MB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2008-06-15 16:00:00+00:00</w:t>
      </w:r>
      <w:r>
        <w:rPr>
          <w:sz w:val="22"/>
        </w:rPr>
        <w:t>--</w:t>
      </w:r>
      <w:r>
        <w:rPr>
          <w:sz w:val="22"/>
        </w:rPr>
        <w:t>2008-06-27 16:00:00+00:00</w:t>
      </w:r>
    </w:p>
    <w:p>
      <w:r>
        <w:rPr>
          <w:sz w:val="32"/>
        </w:rPr>
        <w:t>6、引用方式</w:t>
      </w:r>
    </w:p>
    <w:p>
      <w:pPr>
        <w:ind w:left="432"/>
      </w:pPr>
      <w:r>
        <w:rPr>
          <w:sz w:val="22"/>
        </w:rPr>
        <w:t xml:space="preserve">数据的引用: </w:t>
      </w:r>
    </w:p>
    <w:p>
      <w:pPr>
        <w:ind w:left="432" w:firstLine="432"/>
      </w:pPr>
      <w:r>
        <w:t xml:space="preserve">王旭峰. 黑河综合遥感联合试验：临泽草地加密观测区太阳分光光度计观测数据集（2008）. 时空三极环境大数据平台, DOI:10.3972/water973.0078.db, CSTR:18406.11.water973.0078.db, </w:t>
      </w:r>
      <w:r>
        <w:t>2015</w:t>
      </w:r>
      <w:r>
        <w:t>.[</w:t>
      </w:r>
      <w:r>
        <w:t xml:space="preserve">WANG Xufeng. WATER: Dataset of sun photometer observations in the Linze grassland foci experimental area (2008). A Big Earth Data Platform for Three Poles, DOI:10.3972/water973.0078.db, CSTR:18406.11.water973.0078.db,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