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祁连山综合观测网：兰州大学寒旱区科学观测网络（大野口站气象要素梯度观测系统-2018）</w:t>
      </w:r>
    </w:p>
    <w:p>
      <w:r>
        <w:rPr>
          <w:sz w:val="22"/>
        </w:rPr>
        <w:t>英文标题：Qilian Mountains integrated observatory network: cold and arid research network of Lanzhou university (an observation system of meteorological elements gradient of Dayekou Station, 2018)</w:t>
      </w:r>
    </w:p>
    <w:p>
      <w:r>
        <w:rPr>
          <w:sz w:val="32"/>
        </w:rPr>
        <w:t>1、摘要</w:t>
      </w:r>
    </w:p>
    <w:p>
      <w:pPr>
        <w:ind w:firstLine="432"/>
      </w:pPr>
      <w:r>
        <w:rPr>
          <w:sz w:val="22"/>
        </w:rPr>
        <w:t>该数据集包含了2018年1月1日至2018年12月31日兰州大学寒旱区科学观测网络大野口站气象要素梯度观测系统数据。站点位于甘肃张掖大野口排露沟，下垫面是林缘草地。观测点的经纬度是100.286E，38.556N，海拔2703m。二维超声风速/风向传感器和空气温湿度传感器分别架设在8m处；气压计安装在1.5m采集箱内；翻斗式雨量计安装在塔2m处；红外温度计安装在2m处，朝向正南，探头朝向垂直向下；土壤热通量板（自校正式）埋设在塔南侧植被下5cm处；土壤温/湿/电导率传感器和土壤水势传感器埋设在塔南侧植被下5cm处；光合有效辐射传感器、日照时数传感器以及四分量辐射仪安装在2m处，朝向正南。</w:t>
        <w:br/>
        <w:t>观测项目有：风速（WS_8m）(单位：米/秒)、风向（WD_8m）(单位：度)、空气温湿度（Ta_8m和RH_8m）(单位：摄氏度、百分比)、气压（Press）(单位：百帕)、降水量（Rain）(单位：毫米)、四分量辐射（DR、UR、DLR_Cor、ULR_Cor、Rn）(单位：瓦/平方米)、地表辐射温度（IRT）(单位：摄氏度)、土壤热通量（Gs_5cm）(单位：瓦/平方米)、土壤水分（Ms_5cm）(单位：百分比)、土壤温度（Ts_5cm）(单位：摄氏度) 、土壤水势（SWP_5cm）（单位：千帕）、土壤电导率（EC_5cm）（单位：微西门子/厘米）光合有效辐射（PAR）(单位：微摩尔/平方米秒)、日照时数（Sun_time）（单位：小时）。</w:t>
        <w:br/>
        <w:t>观测数据的处理与质量控制：（1）确保每天144个数据（每10min）；2018.8.29-10.18由于电池箱无保温措施，电池低温供电不稳定，部分时间段数据丢失（1.3-1.6；1.8-1.11；1.14-1.20；1.23-1.30；2.9-2.22；2.28-3.23；3.28-5.12）；由于程序故障，空气湿度采集错误；（2）剔除有重复记录的时刻；（3）删除了明显超出物理意义或超出仪器量程的数据；（4）数据中以红字标示的部分为有疑问的数据；（5）日期和时间的格式统一，并且日期、时间在同一列。如，时间为：2018-6-10 10:30。</w:t>
      </w:r>
    </w:p>
    <w:p>
      <w:r>
        <w:rPr>
          <w:sz w:val="32"/>
        </w:rPr>
        <w:t>2、关键词</w:t>
      </w:r>
    </w:p>
    <w:p>
      <w:pPr>
        <w:ind w:left="432"/>
      </w:pPr>
      <w:r>
        <w:rPr>
          <w:sz w:val="22"/>
        </w:rPr>
        <w:t>主题关键词：</w:t>
      </w:r>
      <w:r>
        <w:rPr>
          <w:sz w:val="22"/>
        </w:rPr>
        <w:t>土壤</w:t>
      </w:r>
      <w:r>
        <w:t>,</w:t>
      </w:r>
      <w:r>
        <w:rPr>
          <w:sz w:val="22"/>
        </w:rPr>
        <w:t>降水</w:t>
      </w:r>
      <w:r>
        <w:t>,</w:t>
      </w:r>
      <w:r>
        <w:rPr>
          <w:sz w:val="22"/>
        </w:rPr>
        <w:t>土壤温度</w:t>
      </w:r>
      <w:r>
        <w:t>,</w:t>
      </w:r>
      <w:r>
        <w:rPr>
          <w:sz w:val="22"/>
        </w:rPr>
        <w:t>气象要素</w:t>
      </w:r>
      <w:r>
        <w:t>,</w:t>
      </w:r>
      <w:r>
        <w:rPr>
          <w:sz w:val="22"/>
        </w:rPr>
        <w:t>土壤热通量</w:t>
        <w:br/>
      </w:r>
      <w:r>
        <w:rPr>
          <w:sz w:val="22"/>
        </w:rPr>
        <w:t>学科关键词：</w:t>
      </w:r>
      <w:r>
        <w:rPr>
          <w:sz w:val="22"/>
        </w:rPr>
        <w:t>大气</w:t>
      </w:r>
      <w:r>
        <w:t>,</w:t>
      </w:r>
      <w:r>
        <w:rPr>
          <w:sz w:val="22"/>
        </w:rPr>
        <w:t>陆地表层</w:t>
        <w:br/>
      </w:r>
      <w:r>
        <w:rPr>
          <w:sz w:val="22"/>
        </w:rPr>
        <w:t>地点关键词：</w:t>
      </w:r>
      <w:r>
        <w:rPr>
          <w:sz w:val="22"/>
        </w:rPr>
        <w:t>黑河流域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3.文件大小：5.37MB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北：38.556</w:t>
            </w:r>
          </w:p>
        </w:tc>
        <w:tc>
          <w:tcPr>
            <w:tcW w:type="dxa" w:w="2880"/>
          </w:tcPr>
          <w:p>
            <w:r>
              <w:t>-</w:t>
            </w:r>
          </w:p>
        </w:tc>
      </w:tr>
      <w:tr>
        <w:tc>
          <w:tcPr>
            <w:tcW w:type="dxa" w:w="2880"/>
          </w:tcPr>
          <w:p>
            <w:r>
              <w:t>西：100.286</w:t>
            </w:r>
          </w:p>
        </w:tc>
        <w:tc>
          <w:tcPr>
            <w:tcW w:type="dxa" w:w="2880"/>
          </w:tcPr>
          <w:p>
            <w:r>
              <w:t>-</w:t>
            </w:r>
          </w:p>
        </w:tc>
        <w:tc>
          <w:tcPr>
            <w:tcW w:type="dxa" w:w="2880"/>
          </w:tcPr>
          <w:p>
            <w:r>
              <w:t>东：100.286</w:t>
            </w:r>
          </w:p>
        </w:tc>
      </w:tr>
      <w:tr>
        <w:tc>
          <w:tcPr>
            <w:tcW w:type="dxa" w:w="2880"/>
          </w:tcPr>
          <w:p>
            <w:r>
              <w:t>-</w:t>
            </w:r>
          </w:p>
        </w:tc>
        <w:tc>
          <w:tcPr>
            <w:tcW w:type="dxa" w:w="2880"/>
          </w:tcPr>
          <w:p>
            <w:r>
              <w:t>南：38.556</w:t>
            </w:r>
          </w:p>
        </w:tc>
        <w:tc>
          <w:tcPr>
            <w:tcW w:type="dxa" w:w="2880"/>
          </w:tcPr>
          <w:p>
            <w:r>
              <w:t>-</w:t>
            </w:r>
          </w:p>
        </w:tc>
      </w:tr>
    </w:tbl>
    <w:p>
      <w:r>
        <w:rPr>
          <w:sz w:val="32"/>
        </w:rPr>
        <w:t>5、时间范围</w:t>
      </w:r>
      <w:r>
        <w:rPr>
          <w:sz w:val="22"/>
        </w:rPr>
        <w:t>2018-01-11 16:00:00+00:00</w:t>
      </w:r>
      <w:r>
        <w:rPr>
          <w:sz w:val="22"/>
        </w:rPr>
        <w:t>--</w:t>
      </w:r>
      <w:r>
        <w:rPr>
          <w:sz w:val="22"/>
        </w:rPr>
        <w:t>2019-01-10 16:00:00+00:00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祁连山综合观测网：兰州大学寒旱区科学观测网络（大野口站气象要素梯度观测系统-2018）. 时空三极环境大数据平台, DOI:10.11888/Geogra.tpdc.270169, CSTR:18406.11.Geogra.tpdc.270169, </w:t>
      </w:r>
      <w:r>
        <w:t>2019</w:t>
      </w:r>
      <w:r>
        <w:t>.[</w:t>
      </w:r>
      <w:r>
        <w:t xml:space="preserve">ZHANG Renyi, ZHAO Changming. Qilian Mountains integrated observatory network: cold and arid research network of Lanzhou university (an observation system of meteorological elements gradient of Dayekou Station, 2018). A Big Earth Data Platform for Three Poles, DOI:10.11888/Geogra.tpdc.270169, CSTR:18406.11.Geogra.tpdc.270169,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