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三极人口&amp;GDP数据集（1970-2006）</w:t>
      </w:r>
    </w:p>
    <w:p>
      <w:r>
        <w:rPr>
          <w:sz w:val="22"/>
        </w:rPr>
        <w:t>英文标题：Three-pole population &amp;GDP dataset (1970-2006)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数据集包括：北极地区人口及GDP数据（1990-2015）、第三极(甘肃、青海、西藏)地区县级人口及GDP数据（1970-2016）。</w:t>
        <w:br/>
        <w:t>社会经济统计属性包括：人口（万人）、GDP（万元）、工农业生产总值（万元）、农业总产值（万元）、工业生产总值（万元）</w:t>
        <w:br/>
        <w:t>北极人口数据主要来自经济社会局《世界人口展望：2017年修订版》按照 区域和国家划分的人口总数。</w:t>
        <w:br/>
        <w:t>第三极数据主要参考甘肃省统计年鉴、青海省统计年鉴、西藏自治区统计年鉴；甘肃省、青海省、西藏自治区各县县志。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1970-2006</w:t>
      </w:r>
      <w:r>
        <w:t xml:space="preserve">, 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经济和社会事务部, 国家统计局, 青海省统计局. 三极人口&amp;GDP数据集（1970-2006）. 时空三极环境大数据平台, </w:t>
      </w:r>
      <w:r>
        <w:t>2019</w:t>
      </w:r>
      <w:r>
        <w:t>.[</w:t>
      </w:r>
      <w:r>
        <w:t xml:space="preserve">Department of Economic and Social Affairs, Qinghai Provincial Bureau of Statistics, National Bureau of Statistics. Three-pole population &amp;GDP dataset (1970-2006).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经济和社会事务部</w:t>
        <w:br/>
      </w:r>
      <w:r>
        <w:rPr>
          <w:sz w:val="22"/>
        </w:rPr>
        <w:t xml:space="preserve">单位: </w:t>
      </w:r>
      <w:r>
        <w:rPr>
          <w:sz w:val="22"/>
        </w:rPr>
        <w:t>Department of Economic and Social Affairs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