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喜马拉雅山周边及亚洲水塔区冻融灾害致灾因子危险性评价数据（2021）</w:t>
      </w:r>
    </w:p>
    <w:p>
      <w:r>
        <w:rPr>
          <w:sz w:val="22"/>
        </w:rPr>
        <w:t>英文标题：Risk assessment data of factors causing freezing-thawing disasters in the Himalayan Region and Water tower region of Asia (2021)</w:t>
      </w:r>
    </w:p>
    <w:p>
      <w:r>
        <w:rPr>
          <w:sz w:val="32"/>
        </w:rPr>
        <w:t>1、摘要</w:t>
      </w:r>
    </w:p>
    <w:p>
      <w:pPr>
        <w:ind w:firstLine="432"/>
      </w:pPr>
      <w:r>
        <w:rPr>
          <w:sz w:val="22"/>
        </w:rPr>
        <w:t>冻融灾害是由冻土热学力学稳定性变化引起的冻胀和融沉，以及由此引起的地质灾害，如冻胀丘、冰锥、热融滑塌、热融沉陷、融冻泥流等。为揭示喜马拉雅山周边与亚洲水塔区冻融灾害的区域危险性特征，开展喜马拉雅山周边及亚洲水塔区冻融灾害的致灾因子危险性评价意义十分重要。冻融灾害致灾因子的危险性评价主要以评价区的气候、地理、环境等要素为主，同时考虑区内地质条件作为本次危险性评价的主要因子，进行致灾因子危险性分级评价。</w:t>
      </w:r>
    </w:p>
    <w:p>
      <w:r>
        <w:rPr>
          <w:sz w:val="32"/>
        </w:rPr>
        <w:t>2、关键词</w:t>
      </w:r>
    </w:p>
    <w:p>
      <w:pPr>
        <w:ind w:left="432"/>
      </w:pPr>
      <w:r>
        <w:rPr>
          <w:sz w:val="22"/>
        </w:rPr>
        <w:t>主题关键词：</w:t>
      </w:r>
      <w:r>
        <w:rPr>
          <w:sz w:val="22"/>
        </w:rPr>
        <w:t>冻融</w:t>
      </w:r>
      <w:r>
        <w:t>,</w:t>
      </w:r>
      <w:r>
        <w:rPr>
          <w:sz w:val="22"/>
        </w:rPr>
        <w:t>危险性</w:t>
      </w:r>
      <w:r>
        <w:t>,</w:t>
      </w:r>
      <w:r>
        <w:rPr>
          <w:sz w:val="22"/>
        </w:rPr>
        <w:t>自然灾害</w:t>
        <w:br/>
      </w:r>
      <w:r>
        <w:rPr>
          <w:sz w:val="22"/>
        </w:rPr>
        <w:t>学科关键词：</w:t>
      </w:r>
      <w:r>
        <w:rPr>
          <w:sz w:val="22"/>
        </w:rPr>
        <w:t>人地关系</w:t>
        <w:br/>
      </w:r>
      <w:r>
        <w:rPr>
          <w:sz w:val="22"/>
        </w:rPr>
        <w:t>地点关键词：</w:t>
      </w:r>
      <w:r>
        <w:rPr>
          <w:sz w:val="22"/>
        </w:rPr>
        <w:t>青藏高原喜马拉雅山</w:t>
        <w:br/>
      </w:r>
      <w:r>
        <w:rPr>
          <w:sz w:val="22"/>
        </w:rPr>
        <w:t>时间关键词：</w:t>
      </w:r>
      <w:r>
        <w:rPr>
          <w:sz w:val="22"/>
        </w:rPr>
        <w:t>截止至2021年11月</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3.文件大小：0.52MB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北：39.425871</w:t>
            </w:r>
          </w:p>
        </w:tc>
        <w:tc>
          <w:tcPr>
            <w:tcW w:type="dxa" w:w="2880"/>
          </w:tcPr>
          <w:p>
            <w:r>
              <w:t>-</w:t>
            </w:r>
          </w:p>
        </w:tc>
      </w:tr>
      <w:tr>
        <w:tc>
          <w:tcPr>
            <w:tcW w:type="dxa" w:w="2880"/>
          </w:tcPr>
          <w:p>
            <w:r>
              <w:t>西：73.774856</w:t>
            </w:r>
          </w:p>
        </w:tc>
        <w:tc>
          <w:tcPr>
            <w:tcW w:type="dxa" w:w="2880"/>
          </w:tcPr>
          <w:p>
            <w:r>
              <w:t>-</w:t>
            </w:r>
          </w:p>
        </w:tc>
        <w:tc>
          <w:tcPr>
            <w:tcW w:type="dxa" w:w="2880"/>
          </w:tcPr>
          <w:p>
            <w:r>
              <w:t>东：102.7566552</w:t>
            </w:r>
          </w:p>
        </w:tc>
      </w:tr>
      <w:tr>
        <w:tc>
          <w:tcPr>
            <w:tcW w:type="dxa" w:w="2880"/>
          </w:tcPr>
          <w:p>
            <w:r>
              <w:t>-</w:t>
            </w:r>
          </w:p>
        </w:tc>
        <w:tc>
          <w:tcPr>
            <w:tcW w:type="dxa" w:w="2880"/>
          </w:tcPr>
          <w:p>
            <w:r>
              <w:t>南：26.637091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张国明. 喜马拉雅山周边及亚洲水塔区冻融灾害致灾因子危险性评价数据（2021）. 时空三极环境大数据平台, DOI:10.11888/HumanNat.tpdc.271994, CSTR:18406.11.HumanNat.tpdc.271994, </w:t>
      </w:r>
      <w:r>
        <w:t>2021</w:t>
      </w:r>
      <w:r>
        <w:t>.[</w:t>
      </w:r>
      <w:r>
        <w:t xml:space="preserve">ZHANG   Guoming. Risk assessment data of factors causing freezing-thawing disasters in the Himalayan Region and Water tower region of Asia (2021). A Big Earth Data Platform for Three Poles, DOI:10.11888/HumanNat.tpdc.271994, CSTR:18406.11.HumanNat.tpdc.271994,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张国明</w:t>
        <w:br/>
      </w:r>
      <w:r>
        <w:rPr>
          <w:sz w:val="22"/>
        </w:rPr>
        <w:t xml:space="preserve">单位: </w:t>
      </w:r>
      <w:r>
        <w:rPr>
          <w:sz w:val="22"/>
        </w:rPr>
        <w:t>北京师范大学</w:t>
        <w:br/>
      </w:r>
      <w:r>
        <w:rPr>
          <w:sz w:val="22"/>
        </w:rPr>
        <w:t xml:space="preserve">电子邮件: </w:t>
      </w:r>
      <w:r>
        <w:rPr>
          <w:sz w:val="22"/>
        </w:rPr>
        <w:t>zgm@bnu.edu.cn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