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青藏高原南北缘新近纪岩浆岩的电气石原位硼同位素数据</w:t>
      </w:r>
    </w:p>
    <w:p>
      <w:r>
        <w:rPr>
          <w:sz w:val="22"/>
        </w:rPr>
        <w:t>英文标题：In situ boron isotopic data of tourmaline from Neogene magmatic rocks in the northern and southern margin of the Qinghai Tibet Plateau</w:t>
      </w:r>
    </w:p>
    <w:p>
      <w:r>
        <w:rPr>
          <w:sz w:val="32"/>
        </w:rPr>
        <w:t>1、摘要</w:t>
      </w:r>
    </w:p>
    <w:p>
      <w:pPr>
        <w:ind w:firstLine="432"/>
      </w:pPr>
      <w:r>
        <w:rPr>
          <w:sz w:val="22"/>
        </w:rPr>
        <w:t>本文数据集包含青藏高原南北缘新近纪岩浆岩的电气石原位硼同位素数据和主量元素数据。电气石主量元素数据是通过电子探针分析获得的，电气石原位硼同位素数据是通过激光剥蚀-多接收电感耦合等离子体质谱仪分析获得的。电气石来自松潘甘孜地块湖东梁上新世的两个云母-流纹岩和喜马拉雅地块错那洞中新世的两个云母花岗岩，他们的δ11B值分别为-10.47±0.54‰。和-12.48±1.04‰。我们认为这些来自西藏南北缘的强过铝质岩浆岩主要是由于俯冲或上覆大陆沉积岩部分熔融而形成的。</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西藏</w:t>
        <w:br/>
      </w:r>
      <w:r>
        <w:rPr>
          <w:sz w:val="22"/>
        </w:rPr>
        <w:t>时间关键词：</w:t>
      </w:r>
      <w:r>
        <w:rPr>
          <w:sz w:val="22"/>
        </w:rPr>
        <w:t>新近纪</w:t>
      </w:r>
    </w:p>
    <w:p>
      <w:r>
        <w:rPr>
          <w:sz w:val="32"/>
        </w:rPr>
        <w:t>3、数据细节</w:t>
      </w:r>
    </w:p>
    <w:p>
      <w:pPr>
        <w:ind w:left="432"/>
      </w:pPr>
      <w:r>
        <w:rPr>
          <w:sz w:val="22"/>
        </w:rPr>
        <w:t>1.比例尺：None</w:t>
      </w:r>
    </w:p>
    <w:p>
      <w:pPr>
        <w:ind w:left="432"/>
      </w:pPr>
      <w:r>
        <w:rPr>
          <w:sz w:val="22"/>
        </w:rPr>
        <w:t>2.投影：</w:t>
      </w:r>
    </w:p>
    <w:p>
      <w:pPr>
        <w:ind w:left="432"/>
      </w:pPr>
      <w:r>
        <w:rPr>
          <w:sz w:val="22"/>
        </w:rPr>
        <w:t>3.文件大小：0.4MB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西：90.0</w:t>
            </w:r>
          </w:p>
        </w:tc>
        <w:tc>
          <w:tcPr>
            <w:tcW w:type="dxa" w:w="2880"/>
          </w:tcPr>
          <w:p>
            <w:r>
              <w:t>-</w:t>
            </w:r>
          </w:p>
        </w:tc>
        <w:tc>
          <w:tcPr>
            <w:tcW w:type="dxa" w:w="2880"/>
          </w:tcPr>
          <w:p>
            <w:r>
              <w:t>东：92.0</w:t>
            </w:r>
          </w:p>
        </w:tc>
      </w:tr>
      <w:tr>
        <w:tc>
          <w:tcPr>
            <w:tcW w:type="dxa" w:w="2880"/>
          </w:tcPr>
          <w:p>
            <w:r>
              <w:t>-</w:t>
            </w:r>
          </w:p>
        </w:tc>
        <w:tc>
          <w:tcPr>
            <w:tcW w:type="dxa" w:w="2880"/>
          </w:tcPr>
          <w:p>
            <w:r>
              <w:t>南：28.1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苟国宁. 青藏高原南北缘新近纪岩浆岩的电气石原位硼同位素数据. 时空三极环境大数据平台, DOI:10.1016/j.sesci.2017.03.003, CSTR:, </w:t>
      </w:r>
      <w:r>
        <w:t>2021</w:t>
      </w:r>
      <w:r>
        <w:t>.[</w:t>
      </w:r>
      <w:r>
        <w:t xml:space="preserve">GOU   Guo-Ning. In situ boron isotopic data of tourmaline from Neogene magmatic rocks in the northern and southern margin of the Qinghai Tibet Plateau. A Big Earth Data Platform for Three Poles, DOI:10.1016/j.sesci.2017.03.003, CSTR:, </w:t>
      </w:r>
      <w:r>
        <w:t>2021</w:t>
      </w:r>
      <w:r>
        <w:rPr>
          <w:sz w:val="22"/>
        </w:rPr>
        <w:t>]</w:t>
      </w:r>
    </w:p>
    <w:p>
      <w:pPr>
        <w:ind w:left="432"/>
      </w:pPr>
      <w:r>
        <w:rPr>
          <w:sz w:val="22"/>
        </w:rPr>
        <w:t xml:space="preserve">文章的引用: </w:t>
      </w:r>
    </w:p>
    <w:p>
      <w:pPr>
        <w:ind w:left="864"/>
      </w:pPr>
      <w:r>
        <w:t>Gou, G.-N., Wang, Q., Wyman, D. A., Xia, X.-P., Wei, G.-J., &amp; Guo, H.-F. (2017). In situ boron isotopic analyses of tourmalines from Neogene magmatic rocks in the northern and southern margins of Tibet: Evidence for melting of continental crust and sediment recycling. Solid Earth Sciences, 2(2), 43-54.</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苟国宁</w:t>
        <w:br/>
      </w:r>
      <w:r>
        <w:rPr>
          <w:sz w:val="22"/>
        </w:rPr>
        <w:t xml:space="preserve">单位: </w:t>
      </w:r>
      <w:r>
        <w:rPr>
          <w:sz w:val="22"/>
        </w:rPr>
        <w:t>中国科学院广州地球化学研究所</w:t>
        <w:br/>
      </w:r>
      <w:r>
        <w:rPr>
          <w:sz w:val="22"/>
        </w:rPr>
        <w:t xml:space="preserve">电子邮件: </w:t>
      </w:r>
      <w:r>
        <w:rPr>
          <w:sz w:val="22"/>
        </w:rPr>
        <w:t>gouguoning@gig.ac.cn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