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Warming-induced shrubline advance stalled by moisture limitation on the Tibetan Plateau</w:t>
      </w:r>
    </w:p>
    <w:p>
      <w:r>
        <w:rPr>
          <w:sz w:val="22"/>
        </w:rPr>
        <w:t>英文标题：Warming-induced shrubline advance stalled by moisture limitation on the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This is a dataset of shrubline shifts and recruitment including 24 willow shrubline plots on the eastern Tibetan Plateau. It includes the following information: 1) Shrub recruitment series; 2) Climatic sensitivity of shrub recruitment; 3) Shrubline shifts and their potential drivers.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水环境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Alpine shrubline</w:t>
      </w:r>
      <w:r>
        <w:t xml:space="preserve">, </w:t>
      </w:r>
      <w:r>
        <w:rPr>
          <w:sz w:val="22"/>
        </w:rPr>
        <w:t>Tibetan Plateau</w:t>
        <w:br/>
      </w:r>
      <w:r>
        <w:rPr>
          <w:sz w:val="22"/>
        </w:rPr>
        <w:t>时间关键词：</w:t>
      </w:r>
      <w:r>
        <w:rPr>
          <w:sz w:val="22"/>
        </w:rPr>
        <w:t>Past decades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Yafeng Wang, Eryuan Liang. Warming-induced shrubline advance stalled by moisture limitation on the Tibetan Plateau. 时空三极环境大数据平台, DOI:10.11888/Geogra.tpdc.271643, CSTR:18406.11.Geogra.tpdc.271643, </w:t>
      </w:r>
      <w:r>
        <w:t>2021</w:t>
      </w:r>
      <w:r>
        <w:t>.[</w:t>
      </w:r>
      <w:r>
        <w:t xml:space="preserve">WANG   Yafeng, LIANG   Eryuan. . A Big Earth Data Platform for Three Poles, DOI:10.11888/Geogra.tpdc.271643, CSTR:18406.11.Geogra.tpdc.271643,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Y., Liang,  E.*,  Lu, X., Julio, C.J., , Flurin, B., Shen, M., &amp; Josep, P.. (2021). Warming-induced shrubline advance stalled by moisture limitation on the Tibetan Plateau. Ecography, DOI: 10.1111/ecog.05845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Yafeng Wang</w:t>
        <w:br/>
      </w:r>
      <w:r>
        <w:rPr>
          <w:sz w:val="22"/>
        </w:rPr>
        <w:t xml:space="preserve">单位: </w:t>
      </w:r>
      <w:r>
        <w:rPr>
          <w:sz w:val="22"/>
        </w:rPr>
        <w:t>College of Biology and the Environment, Nanjing Forestry University, Nanjing 210037, China</w:t>
        <w:br/>
      </w:r>
      <w:r>
        <w:rPr>
          <w:sz w:val="22"/>
        </w:rPr>
        <w:t xml:space="preserve">电子邮件: </w:t>
      </w:r>
      <w:r>
        <w:rPr>
          <w:sz w:val="22"/>
        </w:rPr>
        <w:t>wangyf@njfu.edu.cn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Eryuan Liang</w:t>
        <w:br/>
      </w:r>
      <w:r>
        <w:rPr>
          <w:sz w:val="22"/>
        </w:rPr>
        <w:t xml:space="preserve">单位: </w:t>
      </w:r>
      <w:r>
        <w:rPr>
          <w:sz w:val="22"/>
        </w:rPr>
        <w:t>State Key Laboratory of Tibetan Plateau Earth System, Resources and Environment (TPESRE), Institute of Tibetan Plateau Research, Chinese Academy of Sciences, Beijing 100101, China</w:t>
        <w:br/>
      </w:r>
      <w:r>
        <w:rPr>
          <w:sz w:val="22"/>
        </w:rPr>
        <w:t xml:space="preserve">电子邮件: </w:t>
      </w:r>
      <w:r>
        <w:rPr>
          <w:sz w:val="22"/>
        </w:rPr>
        <w:t>liangey@itpcas.ac.cn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