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疏勒河流域1:25万行政边界分布数据集（2000）</w:t>
      </w:r>
    </w:p>
    <w:p>
      <w:r>
        <w:rPr>
          <w:sz w:val="22"/>
        </w:rPr>
        <w:t>英文标题：1:250000 administrative boundary distribution dataset Shule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疏勒河流域是河西走廊三大内陆河流域之一，近年来,随着气候的明显变化和人类活动的加剧,疏勒河流域水资源短缺和生态环境问题日益突出。研究疏勒河流域在未来气候情境下径流变化,对于制定合理的水资源规划以及展开生态环境保护具有重要意义。</w:t>
        <w:br/>
        <w:t>数据集为疏勒河流域行政边界矢量图，比例尺250000，数据包含空间数据和属性数据，属性字段：Name（县界名称）、Code（行政编码）。</w:t>
        <w:br/>
        <w:t>收集整理疏勒河流域基础、气象、地形地貌，专题数据等，为疏勒河流域治理提供数据支持。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行政区划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疏勒河流域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3.文件大小：0.158MB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疏勒河流域1:25万行政边界分布数据集（2000）. 时空三极环境大数据平台, </w:t>
      </w:r>
      <w:r>
        <w:t>2014</w:t>
      </w:r>
      <w:r>
        <w:t>.[</w:t>
      </w:r>
      <w:r>
        <w:t xml:space="preserve">National Basic Geographic Information Center. 1:250000 administrative boundary distribution dataset Shule river basin (2000).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