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中国1000年石笋和树轮集成年平均温度重建数据（1000 A.D.-2000 A.D.）</w:t>
      </w:r>
    </w:p>
    <w:p>
      <w:r>
        <w:rPr>
          <w:sz w:val="22"/>
        </w:rPr>
        <w:t>英文标题：The combined 1000 yr temperature reconstruction records derived from a stalagmite and tree rings (1000 A.D.-2000 A.D.)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用环流模式（GCM）的应用可以提高我们对气候强迫的理解。此外，更长的气候记录跨越更广泛的气候状态有助于评估模型的技能，以模拟不同于现在的气候。首先试图找到一种结合不同季节温度影响的代用指标，然后结合北京石笋层序列和祁连树轮序列，在过去的千年里对中国进行大规模的温度重建，与基于GCM的ECH-G模拟中国千年温度记录进行比较。基于31年的平均值（超过P＜0.01），模拟与重建温度记录的相关系数为0.61。由组合的代用指标和模拟系列所显示的不对称V型低频变化是中国上千年温度的主要长期模式，这表明太阳辐照度和温室气体可以解释低频变化的大部分。实验中为了保留低频信息，使用保守的去趋势方法消除与年龄有关的生长趋势。每个树环系列都安装了一个负指数曲线，同时保留所有的变化。</w:t>
        <w:br/>
        <w:t>1000年(公元1000年-公元2000年)石笋和树轮集成年平均温度重建数据（excel 表格）的字段包括（4个）：</w:t>
        <w:br/>
        <w:t xml:space="preserve">1）年份  </w:t>
        <w:br/>
        <w:t xml:space="preserve">2）年平均温度重建  </w:t>
        <w:br/>
        <w:t xml:space="preserve">3）重建温度偏差  </w:t>
        <w:br/>
        <w:t>4）模拟温度偏差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树木年轮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树轮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中国西部</w:t>
        <w:br/>
      </w:r>
      <w:r>
        <w:rPr>
          <w:sz w:val="22"/>
        </w:rPr>
        <w:t>时间关键词：</w:t>
      </w:r>
      <w:r>
        <w:rPr>
          <w:sz w:val="22"/>
        </w:rPr>
        <w:t>公元1000年-公元2000年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1000-01-08 01:59:46+00:00</w:t>
      </w:r>
      <w:r>
        <w:rPr>
          <w:sz w:val="22"/>
        </w:rPr>
        <w:t>--</w:t>
      </w:r>
      <w:r>
        <w:rPr>
          <w:sz w:val="22"/>
        </w:rPr>
        <w:t>2001-01-07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谭明. 中国1000年石笋和树轮集成年平均温度重建数据（1000 A.D.-2000 A.D.）. 时空三极环境大数据平台, DOI:10.11888/Paleoenv.tpdc.270625, CSTR:18406.11.Paleoenv.tpdc.270625, </w:t>
      </w:r>
      <w:r>
        <w:t>2011</w:t>
      </w:r>
      <w:r>
        <w:t>.[</w:t>
      </w:r>
      <w:r>
        <w:t xml:space="preserve">TAN Ming. The combined 1000 yr temperature reconstruction records derived from a stalagmite and tree rings (1000 A.D.-2000 A.D.). A Big Earth Data Platform for Three Poles, DOI:10.11888/Paleoenv.tpdc.270625, CSTR:18406.11.Paleoenv.tpdc.270625,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Tan, M., Shao, X.M., Liu, J., &amp; Cai, B.G.(2009). Comparative analysis between a proxy-based climate reconstruction and GCM-based simulation of temperatures over the last millennium in China. Journal of Quaternary Science, 24(5), 547–551.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谭明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tanming@mail.iggcas.ac.cn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