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青海省西宁市县级及以上城镇集中式生活饮用水水质监测安全状况信息公开数据（2018）</w:t>
      </w:r>
    </w:p>
    <w:p>
      <w:r>
        <w:rPr>
          <w:sz w:val="22"/>
        </w:rPr>
        <w:t>英文标题：Safety information disclosure data of centralized drinking water quality monitoring in Xining City, Qinghai Province (2018)</w:t>
      </w:r>
    </w:p>
    <w:p>
      <w:r>
        <w:rPr>
          <w:sz w:val="32"/>
        </w:rPr>
        <w:t>1、摘要</w:t>
      </w:r>
    </w:p>
    <w:p>
      <w:pPr>
        <w:ind w:firstLine="432"/>
      </w:pPr>
      <w:r>
        <w:rPr>
          <w:sz w:val="22"/>
        </w:rPr>
        <w:t>该数据集记录了西宁市县级及以上城镇集中式生活饮用水水质监测安全状况信息公开数据(2018)。数据统计自青海省生态环境厅，数据集包含3个文件，分别为：西宁市县级及以上城镇集中式生活饮用水水质监测安全状况信息公开表2018年第一季度，西宁市县级及以上城镇集中式生活饮用水水质监测安全状况信息公开表2018年第二季度，西宁市县级及以上城镇集中式生活饮用水水质监测安全状况信息公开表2018年下半年，数据表结构相同。</w:t>
        <w:br/>
        <w:t>每个数据表共有10个字段，西宁市县级及以上城镇集中式生活饮用水水质监测安全状况信息公开表2018年第二季度表：</w:t>
        <w:br/>
        <w:t>字段1：序号</w:t>
        <w:br/>
        <w:t>字段2：水源地名称</w:t>
        <w:br/>
        <w:t>字段3：水源级别</w:t>
        <w:br/>
        <w:t>字段4：水源类型</w:t>
        <w:br/>
        <w:t>字段5：监测单位</w:t>
        <w:br/>
        <w:t>字段6：监测指标数</w:t>
        <w:br/>
        <w:t>字段7：监测频次</w:t>
        <w:br/>
        <w:t>字段8：评价标准</w:t>
        <w:br/>
        <w:t>字段9：合格率</w:t>
        <w:br/>
        <w:t>字段10：公开时段</w:t>
      </w:r>
    </w:p>
    <w:p>
      <w:r>
        <w:rPr>
          <w:sz w:val="32"/>
        </w:rPr>
        <w:t>2、关键词</w:t>
      </w:r>
    </w:p>
    <w:p>
      <w:pPr>
        <w:ind w:left="432"/>
      </w:pPr>
      <w:r>
        <w:rPr>
          <w:sz w:val="22"/>
        </w:rPr>
        <w:t>主题关键词：</w:t>
      </w:r>
      <w:r>
        <w:rPr>
          <w:sz w:val="22"/>
        </w:rPr>
        <w:t>水质/水化学</w:t>
        <w:br/>
      </w:r>
      <w:r>
        <w:rPr>
          <w:sz w:val="22"/>
        </w:rPr>
        <w:t>学科关键词：</w:t>
      </w:r>
      <w:r>
        <w:rPr>
          <w:sz w:val="22"/>
        </w:rPr>
        <w:t>陆地表层</w:t>
        <w:br/>
      </w:r>
      <w:r>
        <w:rPr>
          <w:sz w:val="22"/>
        </w:rPr>
        <w:t>地点关键词：</w:t>
      </w:r>
      <w:r>
        <w:rPr>
          <w:sz w:val="22"/>
        </w:rPr>
        <w:t>西宁</w:t>
      </w:r>
      <w:r>
        <w:t xml:space="preserve">, </w:t>
      </w:r>
      <w:r>
        <w:rPr>
          <w:sz w:val="22"/>
        </w:rPr>
        <w:t>青海</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2017-12-31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青海省生态环境厅. 青海省西宁市县级及以上城镇集中式生活饮用水水质监测安全状况信息公开数据（2018）. 时空三极环境大数据平台, </w:t>
      </w:r>
      <w:r>
        <w:t>2021</w:t>
      </w:r>
      <w:r>
        <w:t>.[</w:t>
      </w:r>
      <w:r>
        <w:t xml:space="preserve">Department of Ecology and Environment of Qinghai Province. Safety information disclosure data of centralized drinking water quality monitoring in Xining City, Qinghai Province (2018).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青海省生态环境厅</w:t>
        <w:br/>
      </w:r>
      <w:r>
        <w:rPr>
          <w:sz w:val="22"/>
        </w:rPr>
        <w:t xml:space="preserve">单位: </w:t>
      </w:r>
      <w:r>
        <w:rPr>
          <w:sz w:val="22"/>
        </w:rPr>
        <w:t>青海省生态环境厅</w:t>
        <w:br/>
      </w:r>
      <w:r>
        <w:rPr>
          <w:sz w:val="22"/>
        </w:rPr>
        <w:t xml:space="preserve">电子邮件: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