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贫困与可持续生计微观调研专题数据集-人口、人力资本与就业（2018）</w:t>
      </w:r>
    </w:p>
    <w:p>
      <w:r>
        <w:rPr>
          <w:sz w:val="22"/>
        </w:rPr>
        <w:t>英文标题：Dataset of sustainable livelihood: Demographic, human capital, and employment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成员的基本信息，包括性别、年龄、社会保障、受教育程度、劳动力及就业状况等信息，用来支撑分析可持续生计中的人力资本、生计策略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人力资本、生计策略、家庭人口特征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总人口</w:t>
      </w:r>
      <w:r>
        <w:t>,</w:t>
      </w:r>
      <w:r>
        <w:rPr>
          <w:sz w:val="22"/>
        </w:rPr>
        <w:t>教育程度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年龄结构</w:t>
      </w:r>
      <w:r>
        <w:t>,</w:t>
      </w:r>
      <w:r>
        <w:rPr>
          <w:sz w:val="22"/>
        </w:rPr>
        <w:t>基本社会保险覆盖率</w:t>
      </w:r>
      <w:r>
        <w:t>,</w:t>
      </w:r>
      <w:r>
        <w:rPr>
          <w:sz w:val="22"/>
        </w:rPr>
        <w:t>非农就业</w:t>
      </w:r>
      <w:r>
        <w:t>,</w:t>
      </w:r>
      <w:r>
        <w:rPr>
          <w:sz w:val="22"/>
        </w:rPr>
        <w:t>性别构成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贫困与可持续生计微观调研专题数据集-人口、人力资本与就业（2018）. 时空三极环境大数据平台, DOI:10.11888/Socioeco.tpdc.271139, CSTR:18406.11.Socioeco.tpdc.271139, </w:t>
      </w:r>
      <w:r>
        <w:t>2021</w:t>
      </w:r>
      <w:r>
        <w:t>.[</w:t>
      </w:r>
      <w:r>
        <w:t xml:space="preserve">Linxiu  ZHANG, BAI Yunli. Dataset of sustainable livelihood: Demographic, human capital, and employment (2018). A Big Earth Data Platform for Three Poles, DOI:10.11888/Socioeco.tpdc.271139, CSTR:18406.11.Socioeco.tpdc.271139,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