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2000年中国土地覆盖图</w:t>
      </w:r>
    </w:p>
    <w:p>
      <w:r>
        <w:rPr>
          <w:sz w:val="22"/>
        </w:rPr>
        <w:t>英文标题：Land cover map of China in 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本数据集在评价已经有土地覆盖数据的基础上，基于证据理论，将2000年中国1:10万土地利用数据、中国植被图集(1:100万)的植被型分类、中国1:10万冰川图、中国1:100万沼泽湿地图和MOD IS 2001年土地覆盖产品(MOD12Q1)进行了融合，最终基于最大信任度原则进行决策，产生了新的、IGBP分类系统的2000年1KM中国土地覆盖数据。</w:t>
        <w:br/>
        <w:br/>
        <w:t>新的土地覆盖数据在保持了中国土地利用数据的总体精度的同时，补充了中国植被图中对植被类型及植被季相的信息，更新了中国湿地图,增加了中国冰川图最新信息，使分类系统更加通用。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李新. 2000年中国土地覆盖图. 时空三极环境大数据平台, DOI:10.11888/Socioeco.tpdc.270467, CSTR:18406.11.Socioeco.tpdc.270467, </w:t>
      </w:r>
      <w:r>
        <w:t>2019</w:t>
      </w:r>
      <w:r>
        <w:t>.[</w:t>
      </w:r>
      <w:r>
        <w:t xml:space="preserve">LI Xin, RAN  Youhua. Land cover map of China in 2000. A Big Earth Data Platform for Three Poles, DOI:10.11888/Socioeco.tpdc.270467, CSTR:18406.11.Socioeco.tpdc.270467,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冉有华, 卢玲, &amp; 李新. (2009). 基于多源数据融合方法的中国1 km土地覆盖分类制图. 地球科学进展, Issue(2), 192-203.</w:t>
        <w:br/>
        <w:br/>
      </w:r>
      <w:r>
        <w:t>Ran, Y. H. , Li, X. , Lu, L. , &amp; Li, Z. Y.  (2012). Large-scale land cover mapping with the integration of multi-source information based on the dempster–shafer theory. International Journal of Geographical Information Science, 26(1), 169-191, DOI: 10.1080/13658816.2011.577745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