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黑河生态水文遥感试验：黑河下游地表温度同步观测数据集（2014年8月1日）</w:t>
      </w:r>
    </w:p>
    <w:p>
      <w:r>
        <w:rPr>
          <w:sz w:val="22"/>
        </w:rPr>
        <w:t>英文标题：HiWATER: Simultaneous observation dataset of  land surface temperature in the lower of Heihe River Basin on Aug. 01, 2014</w:t>
      </w:r>
    </w:p>
    <w:p>
      <w:r>
        <w:rPr>
          <w:sz w:val="32"/>
        </w:rPr>
        <w:t>1、摘要</w:t>
      </w:r>
    </w:p>
    <w:p>
      <w:pPr>
        <w:ind w:firstLine="432"/>
      </w:pPr>
      <w:r>
        <w:rPr>
          <w:sz w:val="22"/>
        </w:rPr>
        <w:t>下游生态水文实验区地表温度同步观测的目的在于获取热像仪飞行期间高覆盖均一植被、水体以及水泥地等下垫面的同步地表温度，用于支持航空热像仪飞行资料反演地表温度的验证和尺度效应分析，实现地表温度遥感产品的真实性检验。</w:t>
        <w:br/>
        <w:t>1、</w:t>
        <w:tab/>
        <w:t>观测时间</w:t>
        <w:br/>
        <w:t>2014年8月1日</w:t>
        <w:br/>
        <w:t>2、</w:t>
        <w:tab/>
        <w:t>观测内容</w:t>
        <w:br/>
        <w:t>选取了飞行区域内苦豆子、水泥地和水体3种大面积分布且均一的下垫面进行同步观测</w:t>
        <w:br/>
        <w:t>3、</w:t>
        <w:tab/>
        <w:t>观测方式</w:t>
        <w:br/>
        <w:t>在热像仪飞行进入相应下垫面上空时，使用手持式红外温度计进行连续人工同步观测</w:t>
        <w:br/>
        <w:t>4、</w:t>
        <w:tab/>
        <w:t>观测仪器参数及标定</w:t>
        <w:br/>
        <w:t>观测所使用的手持红外温度计比辐射率设为0.95，手持式红外温度计视场角为1°。同时对所用观测仪器在2014年7月31日进行了标定。</w:t>
        <w:br/>
        <w:t>5、</w:t>
        <w:tab/>
        <w:t>数据存储</w:t>
        <w:br/>
        <w:t>所有观测数据均用Excel格式存储。</w:t>
      </w:r>
    </w:p>
    <w:p>
      <w:r>
        <w:rPr>
          <w:sz w:val="32"/>
        </w:rPr>
        <w:t>2、关键词</w:t>
      </w:r>
    </w:p>
    <w:p>
      <w:pPr>
        <w:ind w:left="432"/>
      </w:pPr>
      <w:r>
        <w:rPr>
          <w:sz w:val="22"/>
        </w:rPr>
        <w:t>主题关键词：</w:t>
      </w:r>
      <w:r>
        <w:rPr>
          <w:sz w:val="22"/>
        </w:rPr>
        <w:t>土壤</w:t>
      </w:r>
      <w:r>
        <w:t>,</w:t>
      </w:r>
      <w:r>
        <w:rPr>
          <w:sz w:val="22"/>
        </w:rPr>
        <w:t>热像仪</w:t>
      </w:r>
      <w:r>
        <w:t>,</w:t>
      </w:r>
      <w:r>
        <w:rPr>
          <w:sz w:val="22"/>
        </w:rPr>
        <w:t>土壤温度</w:t>
      </w:r>
      <w:r>
        <w:t>,</w:t>
      </w:r>
      <w:r>
        <w:rPr>
          <w:sz w:val="22"/>
        </w:rPr>
        <w:t>遥感技术</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下游天然绿洲试验区</w:t>
        <w:br/>
      </w:r>
      <w:r>
        <w:rPr>
          <w:sz w:val="22"/>
        </w:rPr>
        <w:t>时间关键词：</w:t>
      </w:r>
      <w:r>
        <w:rPr>
          <w:sz w:val="22"/>
        </w:rPr>
        <w:t>2014</w:t>
      </w:r>
      <w:r>
        <w:t xml:space="preserve">, </w:t>
      </w:r>
      <w:r>
        <w:rPr>
          <w:sz w:val="22"/>
        </w:rPr>
        <w:t>2014-08-01</w:t>
      </w:r>
    </w:p>
    <w:p>
      <w:r>
        <w:rPr>
          <w:sz w:val="32"/>
        </w:rPr>
        <w:t>3、数据细节</w:t>
      </w:r>
    </w:p>
    <w:p>
      <w:pPr>
        <w:ind w:left="432"/>
      </w:pPr>
      <w:r>
        <w:rPr>
          <w:sz w:val="22"/>
        </w:rPr>
        <w:t>1.比例尺：None</w:t>
      </w:r>
    </w:p>
    <w:p>
      <w:pPr>
        <w:ind w:left="432"/>
      </w:pPr>
      <w:r>
        <w:rPr>
          <w:sz w:val="22"/>
        </w:rPr>
        <w:t>2.投影：4326</w:t>
      </w:r>
    </w:p>
    <w:p>
      <w:pPr>
        <w:ind w:left="432"/>
      </w:pPr>
      <w:r>
        <w:rPr>
          <w:sz w:val="22"/>
        </w:rPr>
        <w:t>3.文件大小：0.46MB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北：42.05</w:t>
            </w:r>
          </w:p>
        </w:tc>
        <w:tc>
          <w:tcPr>
            <w:tcW w:type="dxa" w:w="2880"/>
          </w:tcPr>
          <w:p>
            <w:r>
              <w:t>-</w:t>
            </w:r>
          </w:p>
        </w:tc>
      </w:tr>
      <w:tr>
        <w:tc>
          <w:tcPr>
            <w:tcW w:type="dxa" w:w="2880"/>
          </w:tcPr>
          <w:p>
            <w:r>
              <w:t>西：101.05</w:t>
            </w:r>
          </w:p>
        </w:tc>
        <w:tc>
          <w:tcPr>
            <w:tcW w:type="dxa" w:w="2880"/>
          </w:tcPr>
          <w:p>
            <w:r>
              <w:t>-</w:t>
            </w:r>
          </w:p>
        </w:tc>
        <w:tc>
          <w:tcPr>
            <w:tcW w:type="dxa" w:w="2880"/>
          </w:tcPr>
          <w:p>
            <w:r>
              <w:t>东：101.55</w:t>
            </w:r>
          </w:p>
        </w:tc>
      </w:tr>
      <w:tr>
        <w:tc>
          <w:tcPr>
            <w:tcW w:type="dxa" w:w="2880"/>
          </w:tcPr>
          <w:p>
            <w:r>
              <w:t>-</w:t>
            </w:r>
          </w:p>
        </w:tc>
        <w:tc>
          <w:tcPr>
            <w:tcW w:type="dxa" w:w="2880"/>
          </w:tcPr>
          <w:p>
            <w:r>
              <w:t>南：41.95</w:t>
            </w:r>
          </w:p>
        </w:tc>
        <w:tc>
          <w:tcPr>
            <w:tcW w:type="dxa" w:w="2880"/>
          </w:tcPr>
          <w:p>
            <w:r>
              <w:t>-</w:t>
            </w:r>
          </w:p>
        </w:tc>
      </w:tr>
    </w:tbl>
    <w:p>
      <w:r>
        <w:rPr>
          <w:sz w:val="32"/>
        </w:rPr>
        <w:t>5、时间范围</w:t>
      </w:r>
      <w:r>
        <w:rPr>
          <w:sz w:val="22"/>
        </w:rPr>
        <w:t>2018-11-22 10:49:24+00:00</w:t>
      </w:r>
      <w:r>
        <w:rPr>
          <w:sz w:val="22"/>
        </w:rPr>
        <w:t>--</w:t>
      </w:r>
      <w:r>
        <w:rPr>
          <w:sz w:val="22"/>
        </w:rPr>
        <w:t>2018-11-22 10:49:24+00:00</w:t>
      </w:r>
    </w:p>
    <w:p>
      <w:r>
        <w:rPr>
          <w:sz w:val="32"/>
        </w:rPr>
        <w:t>6、引用方式</w:t>
      </w:r>
    </w:p>
    <w:p>
      <w:pPr>
        <w:ind w:left="432"/>
      </w:pPr>
      <w:r>
        <w:rPr>
          <w:sz w:val="22"/>
        </w:rPr>
        <w:t xml:space="preserve">数据的引用: </w:t>
      </w:r>
    </w:p>
    <w:p>
      <w:pPr>
        <w:ind w:left="432" w:firstLine="432"/>
      </w:pPr>
      <w:r>
        <w:t xml:space="preserve">马明国. 黑河生态水文遥感试验：黑河下游地表温度同步观测数据集（2014年8月1日）. 时空三极环境大数据平台, DOI:10.3972/hiwater.269.2015.db, CSTR:18406.11.hiwater.269.2015.db, </w:t>
      </w:r>
      <w:r>
        <w:t>2015</w:t>
      </w:r>
      <w:r>
        <w:t>.[</w:t>
      </w:r>
      <w:r>
        <w:t xml:space="preserve">MA Mingguo. HiWATER: Simultaneous observation dataset of  land surface temperature in the lower of Heihe River Basin on Aug. 01, 2014. A Big Earth Data Platform for Three Poles, DOI:10.3972/hiwater.269.2015.db, CSTR:18406.11.hiwater.269.2015.db,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黑河流域生态-水文过程综合遥感观测试验：定标与真实性检验</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